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44BD" w14:textId="1407502F" w:rsidR="00183B27" w:rsidRPr="00374AA1" w:rsidRDefault="004F17AB" w:rsidP="004F17AB">
      <w:pPr>
        <w:pStyle w:val="Titre1"/>
        <w:numPr>
          <w:ilvl w:val="0"/>
          <w:numId w:val="0"/>
        </w:numPr>
        <w:spacing w:before="0"/>
        <w:ind w:left="360" w:hanging="360"/>
        <w:rPr>
          <w:b/>
          <w:sz w:val="28"/>
          <w:szCs w:val="28"/>
        </w:rPr>
      </w:pPr>
      <w:bookmarkStart w:id="0" w:name="_Toc4772231"/>
      <w:r w:rsidRPr="00374AA1">
        <w:rPr>
          <w:b/>
          <w:sz w:val="28"/>
          <w:szCs w:val="28"/>
        </w:rPr>
        <w:t>Heftruck</w:t>
      </w:r>
      <w:r w:rsidR="00AB48B0" w:rsidRPr="00374AA1">
        <w:rPr>
          <w:b/>
          <w:sz w:val="28"/>
          <w:szCs w:val="28"/>
        </w:rPr>
        <w:t>chauffeur : r</w:t>
      </w:r>
      <w:r w:rsidR="00183B27" w:rsidRPr="00374AA1">
        <w:rPr>
          <w:b/>
          <w:sz w:val="28"/>
          <w:szCs w:val="28"/>
        </w:rPr>
        <w:t>isico en preventiemaatregelen</w:t>
      </w:r>
      <w:bookmarkEnd w:id="0"/>
      <w:r w:rsidR="00183B27" w:rsidRPr="00374AA1">
        <w:rPr>
          <w:b/>
          <w:sz w:val="28"/>
          <w:szCs w:val="28"/>
        </w:rPr>
        <w:t xml:space="preserve"> </w:t>
      </w:r>
    </w:p>
    <w:p w14:paraId="2C7DEF30" w14:textId="77777777" w:rsidR="00183B27" w:rsidRPr="00A20E5D" w:rsidRDefault="00183B27" w:rsidP="00183B27">
      <w:pPr>
        <w:pStyle w:val="Paragraphedeliste"/>
        <w:numPr>
          <w:ilvl w:val="0"/>
          <w:numId w:val="2"/>
        </w:numPr>
        <w:contextualSpacing w:val="0"/>
        <w:rPr>
          <w:vanish/>
        </w:rPr>
      </w:pPr>
    </w:p>
    <w:p w14:paraId="764DC6D2" w14:textId="76F89F46" w:rsidR="00183B27" w:rsidRPr="00AB48B0" w:rsidRDefault="00183B27" w:rsidP="00AB48B0">
      <w:pPr>
        <w:pStyle w:val="Paragraphedeliste"/>
        <w:spacing w:after="240"/>
        <w:ind w:left="0"/>
        <w:contextualSpacing w:val="0"/>
        <w:rPr>
          <w:b/>
          <w:bCs/>
        </w:rPr>
      </w:pPr>
    </w:p>
    <w:tbl>
      <w:tblPr>
        <w:tblStyle w:val="Grilledutableau"/>
        <w:tblW w:w="14884" w:type="dxa"/>
        <w:tblInd w:w="-431" w:type="dxa"/>
        <w:tblLayout w:type="fixed"/>
        <w:tblLook w:val="04A0" w:firstRow="1" w:lastRow="0" w:firstColumn="1" w:lastColumn="0" w:noHBand="0" w:noVBand="1"/>
      </w:tblPr>
      <w:tblGrid>
        <w:gridCol w:w="2972"/>
        <w:gridCol w:w="2268"/>
        <w:gridCol w:w="1134"/>
        <w:gridCol w:w="4961"/>
        <w:gridCol w:w="1276"/>
        <w:gridCol w:w="2273"/>
      </w:tblGrid>
      <w:tr w:rsidR="00183B27" w14:paraId="3CAAD909" w14:textId="77777777" w:rsidTr="0040656B">
        <w:tc>
          <w:tcPr>
            <w:tcW w:w="2972" w:type="dxa"/>
            <w:shd w:val="clear" w:color="auto" w:fill="DEEAF6" w:themeFill="accent5" w:themeFillTint="33"/>
          </w:tcPr>
          <w:p w14:paraId="7B93DB63" w14:textId="77777777" w:rsidR="00183B27" w:rsidRPr="005F4BB5" w:rsidRDefault="00183B27" w:rsidP="00783572">
            <w:pPr>
              <w:jc w:val="both"/>
              <w:rPr>
                <w:b/>
              </w:rPr>
            </w:pPr>
            <w:bookmarkStart w:id="1" w:name="_Hlk3452121"/>
            <w:r w:rsidRPr="005F4BB5">
              <w:rPr>
                <w:b/>
              </w:rPr>
              <w:t xml:space="preserve">GEVAAR </w:t>
            </w:r>
          </w:p>
        </w:tc>
        <w:tc>
          <w:tcPr>
            <w:tcW w:w="2268" w:type="dxa"/>
            <w:shd w:val="clear" w:color="auto" w:fill="DEEAF6" w:themeFill="accent5" w:themeFillTint="33"/>
          </w:tcPr>
          <w:p w14:paraId="72546F0E" w14:textId="77777777" w:rsidR="00183B27" w:rsidRPr="005F4BB5" w:rsidRDefault="00183B27" w:rsidP="00783572">
            <w:pPr>
              <w:jc w:val="both"/>
              <w:rPr>
                <w:b/>
              </w:rPr>
            </w:pPr>
            <w:r w:rsidRPr="005F4BB5">
              <w:rPr>
                <w:b/>
              </w:rPr>
              <w:t xml:space="preserve">RISICO </w:t>
            </w:r>
          </w:p>
        </w:tc>
        <w:tc>
          <w:tcPr>
            <w:tcW w:w="1134" w:type="dxa"/>
            <w:shd w:val="clear" w:color="auto" w:fill="DEEAF6" w:themeFill="accent5" w:themeFillTint="33"/>
          </w:tcPr>
          <w:p w14:paraId="2C35634C" w14:textId="77777777" w:rsidR="00183B27" w:rsidRPr="005F4BB5" w:rsidRDefault="00183B27" w:rsidP="00783572">
            <w:pPr>
              <w:jc w:val="both"/>
              <w:rPr>
                <w:b/>
              </w:rPr>
            </w:pPr>
            <w:r w:rsidRPr="005F4BB5">
              <w:rPr>
                <w:b/>
              </w:rPr>
              <w:t xml:space="preserve">EVALUATIE RISICO </w:t>
            </w:r>
          </w:p>
        </w:tc>
        <w:tc>
          <w:tcPr>
            <w:tcW w:w="4961" w:type="dxa"/>
            <w:shd w:val="clear" w:color="auto" w:fill="DEEAF6" w:themeFill="accent5" w:themeFillTint="33"/>
          </w:tcPr>
          <w:p w14:paraId="172F3427" w14:textId="77777777" w:rsidR="00183B27" w:rsidRPr="005F4BB5" w:rsidRDefault="00183B27" w:rsidP="00783572">
            <w:pPr>
              <w:jc w:val="both"/>
              <w:rPr>
                <w:b/>
              </w:rPr>
            </w:pPr>
            <w:r w:rsidRPr="005F4BB5">
              <w:rPr>
                <w:b/>
              </w:rPr>
              <w:t xml:space="preserve">PREVENTIEMAATREGELEN </w:t>
            </w:r>
          </w:p>
        </w:tc>
        <w:tc>
          <w:tcPr>
            <w:tcW w:w="1276" w:type="dxa"/>
            <w:shd w:val="clear" w:color="auto" w:fill="DEEAF6" w:themeFill="accent5" w:themeFillTint="33"/>
          </w:tcPr>
          <w:p w14:paraId="08F071F8" w14:textId="77777777" w:rsidR="00183B27" w:rsidRPr="005F4BB5" w:rsidRDefault="00183B27" w:rsidP="00783572">
            <w:pPr>
              <w:jc w:val="both"/>
              <w:rPr>
                <w:b/>
              </w:rPr>
            </w:pPr>
            <w:r w:rsidRPr="005F4BB5">
              <w:rPr>
                <w:b/>
              </w:rPr>
              <w:t>EVALUATIE RESTRISICO</w:t>
            </w:r>
          </w:p>
        </w:tc>
        <w:tc>
          <w:tcPr>
            <w:tcW w:w="2273" w:type="dxa"/>
            <w:shd w:val="clear" w:color="auto" w:fill="DEEAF6" w:themeFill="accent5" w:themeFillTint="33"/>
          </w:tcPr>
          <w:p w14:paraId="0B50FA9C" w14:textId="77777777" w:rsidR="00183B27" w:rsidRPr="005F4BB5" w:rsidRDefault="00183B27" w:rsidP="00783572">
            <w:pPr>
              <w:jc w:val="both"/>
              <w:rPr>
                <w:b/>
              </w:rPr>
            </w:pPr>
            <w:r w:rsidRPr="005F4BB5">
              <w:rPr>
                <w:b/>
              </w:rPr>
              <w:t>OPMERKINGEN</w:t>
            </w:r>
          </w:p>
        </w:tc>
      </w:tr>
      <w:tr w:rsidR="00183B27" w14:paraId="0ADD8A57" w14:textId="77777777" w:rsidTr="00223302">
        <w:tc>
          <w:tcPr>
            <w:tcW w:w="2972" w:type="dxa"/>
          </w:tcPr>
          <w:p w14:paraId="0155081D" w14:textId="77777777" w:rsidR="00183B27" w:rsidRPr="00541583" w:rsidRDefault="00183B27" w:rsidP="0040656B">
            <w:pPr>
              <w:rPr>
                <w:bCs/>
              </w:rPr>
            </w:pPr>
            <w:r w:rsidRPr="00541583">
              <w:rPr>
                <w:bCs/>
              </w:rPr>
              <w:t xml:space="preserve">Onvoldoende ervaring en/of voorkennis </w:t>
            </w:r>
          </w:p>
        </w:tc>
        <w:tc>
          <w:tcPr>
            <w:tcW w:w="2268" w:type="dxa"/>
          </w:tcPr>
          <w:p w14:paraId="3624EBD8" w14:textId="77777777" w:rsidR="00183B27" w:rsidRPr="00242041" w:rsidRDefault="00183B27" w:rsidP="0040656B">
            <w:pPr>
              <w:pStyle w:val="Paragraphedeliste"/>
              <w:numPr>
                <w:ilvl w:val="0"/>
                <w:numId w:val="8"/>
              </w:numPr>
              <w:rPr>
                <w:bCs/>
              </w:rPr>
            </w:pPr>
            <w:r w:rsidRPr="00242041">
              <w:rPr>
                <w:bCs/>
              </w:rPr>
              <w:t xml:space="preserve">Lichamelijke verwondingen </w:t>
            </w:r>
          </w:p>
          <w:p w14:paraId="417896DC" w14:textId="77777777" w:rsidR="00183B27" w:rsidRPr="00242041" w:rsidRDefault="00183B27" w:rsidP="0040656B">
            <w:pPr>
              <w:pStyle w:val="Paragraphedeliste"/>
              <w:numPr>
                <w:ilvl w:val="0"/>
                <w:numId w:val="8"/>
              </w:numPr>
              <w:rPr>
                <w:bCs/>
              </w:rPr>
            </w:pPr>
            <w:r w:rsidRPr="00242041">
              <w:rPr>
                <w:bCs/>
              </w:rPr>
              <w:t xml:space="preserve">Schade t.a.v. derden </w:t>
            </w:r>
          </w:p>
          <w:p w14:paraId="4A404F9C" w14:textId="77777777" w:rsidR="00183B27" w:rsidRPr="00242041" w:rsidRDefault="00183B27" w:rsidP="0040656B">
            <w:pPr>
              <w:pStyle w:val="Paragraphedeliste"/>
              <w:numPr>
                <w:ilvl w:val="0"/>
                <w:numId w:val="8"/>
              </w:numPr>
              <w:rPr>
                <w:b/>
              </w:rPr>
            </w:pPr>
            <w:r w:rsidRPr="00242041">
              <w:rPr>
                <w:bCs/>
              </w:rPr>
              <w:t>Schade aan materiaal</w:t>
            </w:r>
            <w:r>
              <w:rPr>
                <w:b/>
              </w:rPr>
              <w:t xml:space="preserve"> </w:t>
            </w:r>
          </w:p>
        </w:tc>
        <w:tc>
          <w:tcPr>
            <w:tcW w:w="1134" w:type="dxa"/>
          </w:tcPr>
          <w:p w14:paraId="203AFDC6" w14:textId="77777777" w:rsidR="00183B27" w:rsidRPr="005F4BB5" w:rsidRDefault="00183B27" w:rsidP="0040656B">
            <w:pPr>
              <w:rPr>
                <w:b/>
              </w:rPr>
            </w:pPr>
          </w:p>
        </w:tc>
        <w:tc>
          <w:tcPr>
            <w:tcW w:w="4961" w:type="dxa"/>
          </w:tcPr>
          <w:p w14:paraId="12265033" w14:textId="77777777" w:rsidR="00183B27" w:rsidRPr="00AE4228" w:rsidRDefault="00183B27" w:rsidP="0040656B">
            <w:pPr>
              <w:pStyle w:val="Paragraphedeliste"/>
              <w:numPr>
                <w:ilvl w:val="0"/>
                <w:numId w:val="8"/>
              </w:numPr>
              <w:rPr>
                <w:b/>
              </w:rPr>
            </w:pPr>
            <w:r w:rsidRPr="00AE4228">
              <w:rPr>
                <w:bCs/>
              </w:rPr>
              <w:t xml:space="preserve">Men dient te beschikken over een </w:t>
            </w:r>
            <w:r>
              <w:rPr>
                <w:bCs/>
              </w:rPr>
              <w:t>adequate opleiding</w:t>
            </w:r>
            <w:r w:rsidRPr="00AE4228">
              <w:rPr>
                <w:bCs/>
              </w:rPr>
              <w:t xml:space="preserve"> en een </w:t>
            </w:r>
            <w:r>
              <w:rPr>
                <w:bCs/>
              </w:rPr>
              <w:t>toelating</w:t>
            </w:r>
            <w:r w:rsidRPr="00AE4228">
              <w:rPr>
                <w:bCs/>
              </w:rPr>
              <w:t xml:space="preserve"> van de werkgever </w:t>
            </w:r>
            <w:r>
              <w:rPr>
                <w:bCs/>
              </w:rPr>
              <w:t>om een</w:t>
            </w:r>
            <w:r w:rsidRPr="00AE4228">
              <w:rPr>
                <w:bCs/>
              </w:rPr>
              <w:t xml:space="preserve"> transportwerktuig te besturen.  </w:t>
            </w:r>
          </w:p>
          <w:p w14:paraId="62DF8200" w14:textId="77777777" w:rsidR="00183B27" w:rsidRPr="00AE4228" w:rsidRDefault="00183B27" w:rsidP="0040656B">
            <w:pPr>
              <w:pStyle w:val="Paragraphedeliste"/>
              <w:numPr>
                <w:ilvl w:val="0"/>
                <w:numId w:val="8"/>
              </w:numPr>
              <w:rPr>
                <w:b/>
              </w:rPr>
            </w:pPr>
            <w:r w:rsidRPr="00AE4228">
              <w:rPr>
                <w:bCs/>
              </w:rPr>
              <w:t>De</w:t>
            </w:r>
            <w:r>
              <w:rPr>
                <w:bCs/>
              </w:rPr>
              <w:t xml:space="preserve"> </w:t>
            </w:r>
            <w:r w:rsidRPr="00AE4228">
              <w:rPr>
                <w:bCs/>
              </w:rPr>
              <w:t xml:space="preserve">gebruiksaanwijzing/veiligheidsinstructies dienen beschikbaar gesteld te worden voor de bestuurders.  </w:t>
            </w:r>
          </w:p>
          <w:p w14:paraId="338B3329" w14:textId="77777777" w:rsidR="00183B27" w:rsidRPr="008A1C31" w:rsidRDefault="00183B27" w:rsidP="0040656B">
            <w:pPr>
              <w:pStyle w:val="Paragraphedeliste"/>
              <w:numPr>
                <w:ilvl w:val="0"/>
                <w:numId w:val="8"/>
              </w:numPr>
              <w:rPr>
                <w:b/>
              </w:rPr>
            </w:pPr>
            <w:r w:rsidRPr="00AE4228">
              <w:rPr>
                <w:bCs/>
              </w:rPr>
              <w:t xml:space="preserve">Aanwezigheid van een </w:t>
            </w:r>
            <w:r>
              <w:rPr>
                <w:bCs/>
              </w:rPr>
              <w:t>typeplaatje</w:t>
            </w:r>
            <w:r w:rsidRPr="00AE4228">
              <w:rPr>
                <w:bCs/>
              </w:rPr>
              <w:t xml:space="preserve"> op het transportwerktuig</w:t>
            </w:r>
            <w:r>
              <w:rPr>
                <w:bCs/>
              </w:rPr>
              <w:t>, met o.a. aanduiding van het max. Laadvermogen.</w:t>
            </w:r>
          </w:p>
          <w:p w14:paraId="7E367AB7" w14:textId="77777777" w:rsidR="00183B27" w:rsidRPr="004364CE" w:rsidRDefault="00183B27" w:rsidP="0040656B">
            <w:pPr>
              <w:pStyle w:val="Paragraphedeliste"/>
              <w:ind w:left="360"/>
              <w:rPr>
                <w:b/>
              </w:rPr>
            </w:pPr>
            <w:r>
              <w:rPr>
                <w:bCs/>
              </w:rPr>
              <w:t xml:space="preserve">  </w:t>
            </w:r>
          </w:p>
        </w:tc>
        <w:tc>
          <w:tcPr>
            <w:tcW w:w="1276" w:type="dxa"/>
          </w:tcPr>
          <w:p w14:paraId="0B0EC1FC" w14:textId="77777777" w:rsidR="00183B27" w:rsidRPr="005F4BB5" w:rsidRDefault="00183B27" w:rsidP="00783572">
            <w:pPr>
              <w:jc w:val="both"/>
              <w:rPr>
                <w:b/>
              </w:rPr>
            </w:pPr>
          </w:p>
        </w:tc>
        <w:tc>
          <w:tcPr>
            <w:tcW w:w="2273" w:type="dxa"/>
          </w:tcPr>
          <w:p w14:paraId="50348BA1" w14:textId="77777777" w:rsidR="00183B27" w:rsidRPr="005F4BB5" w:rsidRDefault="00183B27" w:rsidP="00783572">
            <w:pPr>
              <w:jc w:val="both"/>
              <w:rPr>
                <w:b/>
              </w:rPr>
            </w:pPr>
          </w:p>
        </w:tc>
      </w:tr>
      <w:tr w:rsidR="00183B27" w14:paraId="74D93C7E" w14:textId="77777777" w:rsidTr="00223302">
        <w:tc>
          <w:tcPr>
            <w:tcW w:w="2972" w:type="dxa"/>
          </w:tcPr>
          <w:p w14:paraId="7010DFD4" w14:textId="77777777" w:rsidR="00183B27" w:rsidRPr="009C2374" w:rsidRDefault="00183B27" w:rsidP="0040656B">
            <w:pPr>
              <w:rPr>
                <w:bCs/>
              </w:rPr>
            </w:pPr>
            <w:r w:rsidRPr="009C2374">
              <w:rPr>
                <w:bCs/>
              </w:rPr>
              <w:t xml:space="preserve">Ontbreken van </w:t>
            </w:r>
            <w:r>
              <w:rPr>
                <w:bCs/>
              </w:rPr>
              <w:t xml:space="preserve">een degelijk onderhoud en/of controle van het transportwerktuig </w:t>
            </w:r>
          </w:p>
        </w:tc>
        <w:tc>
          <w:tcPr>
            <w:tcW w:w="2268" w:type="dxa"/>
          </w:tcPr>
          <w:p w14:paraId="5267B902" w14:textId="77777777" w:rsidR="00183B27" w:rsidRDefault="00183B27" w:rsidP="0040656B">
            <w:pPr>
              <w:pStyle w:val="Paragraphedeliste"/>
              <w:numPr>
                <w:ilvl w:val="0"/>
                <w:numId w:val="5"/>
              </w:numPr>
              <w:rPr>
                <w:bCs/>
              </w:rPr>
            </w:pPr>
            <w:r>
              <w:rPr>
                <w:bCs/>
              </w:rPr>
              <w:t>Lichamelijke verwondingen</w:t>
            </w:r>
          </w:p>
          <w:p w14:paraId="70315844" w14:textId="77777777" w:rsidR="00183B27" w:rsidRPr="0066194E" w:rsidRDefault="00183B27" w:rsidP="0040656B">
            <w:pPr>
              <w:pStyle w:val="Paragraphedeliste"/>
              <w:numPr>
                <w:ilvl w:val="0"/>
                <w:numId w:val="5"/>
              </w:numPr>
              <w:rPr>
                <w:bCs/>
              </w:rPr>
            </w:pPr>
          </w:p>
        </w:tc>
        <w:tc>
          <w:tcPr>
            <w:tcW w:w="1134" w:type="dxa"/>
          </w:tcPr>
          <w:p w14:paraId="3014210A" w14:textId="77777777" w:rsidR="00183B27" w:rsidRPr="009C2374" w:rsidRDefault="00183B27" w:rsidP="0040656B">
            <w:pPr>
              <w:rPr>
                <w:bCs/>
              </w:rPr>
            </w:pPr>
          </w:p>
        </w:tc>
        <w:tc>
          <w:tcPr>
            <w:tcW w:w="4961" w:type="dxa"/>
          </w:tcPr>
          <w:p w14:paraId="0F444BAF" w14:textId="77777777" w:rsidR="00183B27" w:rsidRDefault="00183B27" w:rsidP="0040656B">
            <w:pPr>
              <w:pStyle w:val="Paragraphedeliste"/>
              <w:numPr>
                <w:ilvl w:val="0"/>
                <w:numId w:val="5"/>
              </w:numPr>
              <w:rPr>
                <w:bCs/>
              </w:rPr>
            </w:pPr>
            <w:r>
              <w:rPr>
                <w:bCs/>
              </w:rPr>
              <w:t xml:space="preserve">Jaarlijkse keuring van het transportwerktuig door een extern bevoegd persoon. </w:t>
            </w:r>
          </w:p>
          <w:p w14:paraId="4A184440" w14:textId="77777777" w:rsidR="00183B27" w:rsidRDefault="00183B27" w:rsidP="0040656B">
            <w:pPr>
              <w:pStyle w:val="Paragraphedeliste"/>
              <w:numPr>
                <w:ilvl w:val="0"/>
                <w:numId w:val="5"/>
              </w:numPr>
              <w:rPr>
                <w:bCs/>
              </w:rPr>
            </w:pPr>
            <w:r>
              <w:rPr>
                <w:bCs/>
              </w:rPr>
              <w:t xml:space="preserve">Visuele controle van het transportwerktuig voor gebruik, m.b.t. abnormaliteiten. </w:t>
            </w:r>
          </w:p>
          <w:p w14:paraId="1FFF36A0" w14:textId="77777777" w:rsidR="00183B27" w:rsidRPr="003E1858" w:rsidRDefault="00183B27" w:rsidP="0040656B">
            <w:pPr>
              <w:pStyle w:val="Paragraphedeliste"/>
              <w:ind w:left="360"/>
              <w:rPr>
                <w:bCs/>
              </w:rPr>
            </w:pPr>
          </w:p>
        </w:tc>
        <w:tc>
          <w:tcPr>
            <w:tcW w:w="1276" w:type="dxa"/>
          </w:tcPr>
          <w:p w14:paraId="1CDF56C4" w14:textId="77777777" w:rsidR="00183B27" w:rsidRPr="009C2374" w:rsidRDefault="00183B27" w:rsidP="00783572">
            <w:pPr>
              <w:jc w:val="both"/>
              <w:rPr>
                <w:bCs/>
              </w:rPr>
            </w:pPr>
          </w:p>
        </w:tc>
        <w:tc>
          <w:tcPr>
            <w:tcW w:w="2273" w:type="dxa"/>
          </w:tcPr>
          <w:p w14:paraId="3F107159" w14:textId="77777777" w:rsidR="00183B27" w:rsidRPr="009C2374" w:rsidRDefault="00183B27" w:rsidP="00783572">
            <w:pPr>
              <w:jc w:val="both"/>
              <w:rPr>
                <w:bCs/>
              </w:rPr>
            </w:pPr>
          </w:p>
        </w:tc>
      </w:tr>
      <w:tr w:rsidR="00183B27" w14:paraId="5136BAE1" w14:textId="77777777" w:rsidTr="00223302">
        <w:tc>
          <w:tcPr>
            <w:tcW w:w="2972" w:type="dxa"/>
          </w:tcPr>
          <w:p w14:paraId="4CF2B3D2" w14:textId="77777777" w:rsidR="00183B27" w:rsidRDefault="00183B27" w:rsidP="0040656B">
            <w:pPr>
              <w:rPr>
                <w:bCs/>
              </w:rPr>
            </w:pPr>
            <w:r>
              <w:rPr>
                <w:bCs/>
              </w:rPr>
              <w:t xml:space="preserve">Wanorde op de werkplek </w:t>
            </w:r>
          </w:p>
          <w:p w14:paraId="15E9577C" w14:textId="77777777" w:rsidR="00183B27" w:rsidRDefault="00183B27" w:rsidP="0040656B">
            <w:pPr>
              <w:pStyle w:val="Paragraphedeliste"/>
              <w:numPr>
                <w:ilvl w:val="0"/>
                <w:numId w:val="6"/>
              </w:numPr>
              <w:rPr>
                <w:bCs/>
              </w:rPr>
            </w:pPr>
            <w:r>
              <w:rPr>
                <w:bCs/>
              </w:rPr>
              <w:t xml:space="preserve">Gemorste vloeistoffen </w:t>
            </w:r>
          </w:p>
          <w:p w14:paraId="33CDDB82" w14:textId="77777777" w:rsidR="00183B27" w:rsidRPr="00CD5BCC" w:rsidRDefault="00183B27" w:rsidP="0040656B">
            <w:pPr>
              <w:pStyle w:val="Paragraphedeliste"/>
              <w:numPr>
                <w:ilvl w:val="0"/>
                <w:numId w:val="6"/>
              </w:numPr>
              <w:rPr>
                <w:bCs/>
              </w:rPr>
            </w:pPr>
            <w:r>
              <w:rPr>
                <w:bCs/>
              </w:rPr>
              <w:t xml:space="preserve">Rondslingerend materiaal </w:t>
            </w:r>
          </w:p>
        </w:tc>
        <w:tc>
          <w:tcPr>
            <w:tcW w:w="2268" w:type="dxa"/>
          </w:tcPr>
          <w:p w14:paraId="7B6ACB30" w14:textId="77777777" w:rsidR="00183B27" w:rsidRDefault="00183B27" w:rsidP="0040656B">
            <w:pPr>
              <w:pStyle w:val="Paragraphedeliste"/>
              <w:numPr>
                <w:ilvl w:val="0"/>
                <w:numId w:val="5"/>
              </w:numPr>
              <w:rPr>
                <w:bCs/>
              </w:rPr>
            </w:pPr>
            <w:r>
              <w:rPr>
                <w:bCs/>
              </w:rPr>
              <w:t xml:space="preserve">Kantelen </w:t>
            </w:r>
          </w:p>
          <w:p w14:paraId="4B01DCC9" w14:textId="77777777" w:rsidR="00183B27" w:rsidRDefault="00183B27" w:rsidP="0040656B">
            <w:pPr>
              <w:pStyle w:val="Paragraphedeliste"/>
              <w:numPr>
                <w:ilvl w:val="0"/>
                <w:numId w:val="5"/>
              </w:numPr>
              <w:rPr>
                <w:bCs/>
              </w:rPr>
            </w:pPr>
            <w:r>
              <w:rPr>
                <w:bCs/>
              </w:rPr>
              <w:t xml:space="preserve">Vallen </w:t>
            </w:r>
          </w:p>
          <w:p w14:paraId="217FD7AC" w14:textId="77777777" w:rsidR="00183B27" w:rsidRDefault="00183B27" w:rsidP="0040656B">
            <w:pPr>
              <w:pStyle w:val="Paragraphedeliste"/>
              <w:numPr>
                <w:ilvl w:val="0"/>
                <w:numId w:val="5"/>
              </w:numPr>
              <w:rPr>
                <w:bCs/>
              </w:rPr>
            </w:pPr>
            <w:r>
              <w:rPr>
                <w:bCs/>
              </w:rPr>
              <w:t xml:space="preserve">Uitglijden  </w:t>
            </w:r>
          </w:p>
          <w:p w14:paraId="4081B45B" w14:textId="77777777" w:rsidR="00183B27" w:rsidRDefault="00183B27" w:rsidP="0040656B">
            <w:pPr>
              <w:pStyle w:val="Paragraphedeliste"/>
              <w:numPr>
                <w:ilvl w:val="0"/>
                <w:numId w:val="5"/>
              </w:numPr>
              <w:rPr>
                <w:bCs/>
              </w:rPr>
            </w:pPr>
            <w:r>
              <w:rPr>
                <w:bCs/>
              </w:rPr>
              <w:t xml:space="preserve">Struikelen </w:t>
            </w:r>
          </w:p>
        </w:tc>
        <w:tc>
          <w:tcPr>
            <w:tcW w:w="1134" w:type="dxa"/>
          </w:tcPr>
          <w:p w14:paraId="4AF0DCDA" w14:textId="77777777" w:rsidR="00183B27" w:rsidRPr="009C2374" w:rsidRDefault="00183B27" w:rsidP="0040656B">
            <w:pPr>
              <w:rPr>
                <w:bCs/>
              </w:rPr>
            </w:pPr>
          </w:p>
        </w:tc>
        <w:tc>
          <w:tcPr>
            <w:tcW w:w="4961" w:type="dxa"/>
          </w:tcPr>
          <w:p w14:paraId="15557037" w14:textId="77777777" w:rsidR="00183B27" w:rsidRDefault="00183B27" w:rsidP="0040656B">
            <w:pPr>
              <w:pStyle w:val="Paragraphedeliste"/>
              <w:numPr>
                <w:ilvl w:val="0"/>
                <w:numId w:val="5"/>
              </w:numPr>
              <w:rPr>
                <w:bCs/>
              </w:rPr>
            </w:pPr>
            <w:r>
              <w:rPr>
                <w:bCs/>
              </w:rPr>
              <w:t>Het dragen van voldoende beschermende kledij; veiligheidsschoenen met anti-slipzool.</w:t>
            </w:r>
          </w:p>
          <w:p w14:paraId="09BE995E" w14:textId="77777777" w:rsidR="00183B27" w:rsidRDefault="00183B27" w:rsidP="0040656B">
            <w:pPr>
              <w:pStyle w:val="Paragraphedeliste"/>
              <w:numPr>
                <w:ilvl w:val="0"/>
                <w:numId w:val="5"/>
              </w:numPr>
              <w:rPr>
                <w:bCs/>
              </w:rPr>
            </w:pPr>
            <w:r>
              <w:rPr>
                <w:bCs/>
              </w:rPr>
              <w:t xml:space="preserve">Vrijhouden van de vlucht- en evacuatieroute. </w:t>
            </w:r>
          </w:p>
          <w:p w14:paraId="700E6524" w14:textId="77777777" w:rsidR="00183B27" w:rsidRDefault="00183B27" w:rsidP="0040656B">
            <w:pPr>
              <w:pStyle w:val="Paragraphedeliste"/>
              <w:numPr>
                <w:ilvl w:val="0"/>
                <w:numId w:val="5"/>
              </w:numPr>
              <w:rPr>
                <w:bCs/>
              </w:rPr>
            </w:pPr>
            <w:r>
              <w:rPr>
                <w:bCs/>
              </w:rPr>
              <w:t xml:space="preserve">Zorg voor een ordelijke werkplek en laat geen materieel rondslingeren. </w:t>
            </w:r>
          </w:p>
          <w:p w14:paraId="734B068B" w14:textId="77777777" w:rsidR="00183B27" w:rsidRDefault="00183B27" w:rsidP="0040656B">
            <w:pPr>
              <w:pStyle w:val="Paragraphedeliste"/>
              <w:numPr>
                <w:ilvl w:val="0"/>
                <w:numId w:val="5"/>
              </w:numPr>
              <w:rPr>
                <w:bCs/>
              </w:rPr>
            </w:pPr>
            <w:r>
              <w:rPr>
                <w:bCs/>
              </w:rPr>
              <w:t xml:space="preserve">Draag steeds de veiligheidsgordel. </w:t>
            </w:r>
          </w:p>
          <w:p w14:paraId="2046F510" w14:textId="77777777" w:rsidR="00183B27" w:rsidRDefault="00183B27" w:rsidP="0040656B">
            <w:pPr>
              <w:pStyle w:val="Paragraphedeliste"/>
              <w:ind w:left="360"/>
              <w:rPr>
                <w:bCs/>
              </w:rPr>
            </w:pPr>
          </w:p>
          <w:p w14:paraId="5D34364F" w14:textId="77777777" w:rsidR="00183B27" w:rsidRDefault="00183B27" w:rsidP="0040656B">
            <w:pPr>
              <w:pStyle w:val="Paragraphedeliste"/>
              <w:ind w:left="360"/>
              <w:rPr>
                <w:bCs/>
              </w:rPr>
            </w:pPr>
          </w:p>
        </w:tc>
        <w:tc>
          <w:tcPr>
            <w:tcW w:w="1276" w:type="dxa"/>
          </w:tcPr>
          <w:p w14:paraId="37146A30" w14:textId="77777777" w:rsidR="00183B27" w:rsidRPr="009C2374" w:rsidRDefault="00183B27" w:rsidP="00783572">
            <w:pPr>
              <w:jc w:val="both"/>
              <w:rPr>
                <w:bCs/>
              </w:rPr>
            </w:pPr>
          </w:p>
        </w:tc>
        <w:tc>
          <w:tcPr>
            <w:tcW w:w="2273" w:type="dxa"/>
          </w:tcPr>
          <w:p w14:paraId="253A8616" w14:textId="77777777" w:rsidR="00183B27" w:rsidRPr="009C2374" w:rsidRDefault="00183B27" w:rsidP="00783572">
            <w:pPr>
              <w:jc w:val="both"/>
              <w:rPr>
                <w:bCs/>
              </w:rPr>
            </w:pPr>
          </w:p>
        </w:tc>
      </w:tr>
      <w:tr w:rsidR="00183B27" w14:paraId="35F81E9A" w14:textId="77777777" w:rsidTr="00223302">
        <w:tc>
          <w:tcPr>
            <w:tcW w:w="2972" w:type="dxa"/>
          </w:tcPr>
          <w:p w14:paraId="3BAC2F1E" w14:textId="77777777" w:rsidR="00183B27" w:rsidRDefault="00183B27" w:rsidP="0040656B">
            <w:pPr>
              <w:rPr>
                <w:bCs/>
              </w:rPr>
            </w:pPr>
            <w:r>
              <w:rPr>
                <w:bCs/>
              </w:rPr>
              <w:t xml:space="preserve">Hanteren van lasten </w:t>
            </w:r>
          </w:p>
        </w:tc>
        <w:tc>
          <w:tcPr>
            <w:tcW w:w="2268" w:type="dxa"/>
          </w:tcPr>
          <w:p w14:paraId="57986285" w14:textId="77777777" w:rsidR="00183B27" w:rsidRDefault="00183B27" w:rsidP="0040656B">
            <w:pPr>
              <w:pStyle w:val="Paragraphedeliste"/>
              <w:numPr>
                <w:ilvl w:val="0"/>
                <w:numId w:val="5"/>
              </w:numPr>
              <w:rPr>
                <w:bCs/>
              </w:rPr>
            </w:pPr>
            <w:r>
              <w:rPr>
                <w:bCs/>
              </w:rPr>
              <w:t xml:space="preserve">Rugletsel </w:t>
            </w:r>
          </w:p>
          <w:p w14:paraId="0C08733E" w14:textId="77777777" w:rsidR="00183B27" w:rsidRDefault="00183B27" w:rsidP="0040656B">
            <w:pPr>
              <w:pStyle w:val="Paragraphedeliste"/>
              <w:numPr>
                <w:ilvl w:val="0"/>
                <w:numId w:val="5"/>
              </w:numPr>
              <w:rPr>
                <w:bCs/>
              </w:rPr>
            </w:pPr>
            <w:r>
              <w:rPr>
                <w:bCs/>
              </w:rPr>
              <w:t xml:space="preserve">RSI </w:t>
            </w:r>
          </w:p>
          <w:p w14:paraId="3B39CCB8" w14:textId="77777777" w:rsidR="00183B27" w:rsidRDefault="00183B27" w:rsidP="0040656B">
            <w:pPr>
              <w:pStyle w:val="Paragraphedeliste"/>
              <w:numPr>
                <w:ilvl w:val="0"/>
                <w:numId w:val="5"/>
              </w:numPr>
              <w:rPr>
                <w:bCs/>
              </w:rPr>
            </w:pPr>
            <w:r>
              <w:rPr>
                <w:bCs/>
              </w:rPr>
              <w:t xml:space="preserve">Spier- en gewrichtspijnen </w:t>
            </w:r>
          </w:p>
        </w:tc>
        <w:tc>
          <w:tcPr>
            <w:tcW w:w="1134" w:type="dxa"/>
          </w:tcPr>
          <w:p w14:paraId="336F755A" w14:textId="77777777" w:rsidR="00183B27" w:rsidRPr="009C2374" w:rsidRDefault="00183B27" w:rsidP="0040656B">
            <w:pPr>
              <w:rPr>
                <w:bCs/>
              </w:rPr>
            </w:pPr>
          </w:p>
        </w:tc>
        <w:tc>
          <w:tcPr>
            <w:tcW w:w="4961" w:type="dxa"/>
          </w:tcPr>
          <w:p w14:paraId="55F5D49C" w14:textId="77777777" w:rsidR="00183B27" w:rsidRDefault="00183B27" w:rsidP="0040656B">
            <w:pPr>
              <w:pStyle w:val="Paragraphedeliste"/>
              <w:numPr>
                <w:ilvl w:val="0"/>
                <w:numId w:val="5"/>
              </w:numPr>
              <w:rPr>
                <w:bCs/>
              </w:rPr>
            </w:pPr>
            <w:r>
              <w:rPr>
                <w:bCs/>
              </w:rPr>
              <w:t xml:space="preserve">Voorzie in voorlichting en vorming, omtrent het correct hanteren van lasten. </w:t>
            </w:r>
          </w:p>
          <w:p w14:paraId="52EA597C" w14:textId="77777777" w:rsidR="00183B27" w:rsidRDefault="00183B27" w:rsidP="0040656B">
            <w:pPr>
              <w:pStyle w:val="Paragraphedeliste"/>
              <w:numPr>
                <w:ilvl w:val="0"/>
                <w:numId w:val="5"/>
              </w:numPr>
              <w:rPr>
                <w:bCs/>
              </w:rPr>
            </w:pPr>
            <w:r>
              <w:rPr>
                <w:bCs/>
              </w:rPr>
              <w:t xml:space="preserve">Maak gebruik van hef- en tiltechnieken. </w:t>
            </w:r>
          </w:p>
          <w:p w14:paraId="25A8415F" w14:textId="18C7C5AD" w:rsidR="00183B27" w:rsidRDefault="00183B27" w:rsidP="0040656B">
            <w:pPr>
              <w:pStyle w:val="Paragraphedeliste"/>
              <w:numPr>
                <w:ilvl w:val="0"/>
                <w:numId w:val="5"/>
              </w:numPr>
              <w:rPr>
                <w:bCs/>
              </w:rPr>
            </w:pPr>
            <w:r>
              <w:rPr>
                <w:bCs/>
              </w:rPr>
              <w:t>Maak gebruik van de beschikbare hulpmiddelen.</w:t>
            </w:r>
          </w:p>
        </w:tc>
        <w:tc>
          <w:tcPr>
            <w:tcW w:w="1276" w:type="dxa"/>
          </w:tcPr>
          <w:p w14:paraId="42E09528" w14:textId="77777777" w:rsidR="00183B27" w:rsidRPr="009C2374" w:rsidRDefault="00183B27" w:rsidP="00783572">
            <w:pPr>
              <w:jc w:val="both"/>
              <w:rPr>
                <w:bCs/>
              </w:rPr>
            </w:pPr>
          </w:p>
        </w:tc>
        <w:tc>
          <w:tcPr>
            <w:tcW w:w="2273" w:type="dxa"/>
          </w:tcPr>
          <w:p w14:paraId="3CC6E97C" w14:textId="77777777" w:rsidR="00183B27" w:rsidRPr="009C2374" w:rsidRDefault="00183B27" w:rsidP="00783572">
            <w:pPr>
              <w:jc w:val="both"/>
              <w:rPr>
                <w:bCs/>
              </w:rPr>
            </w:pPr>
          </w:p>
        </w:tc>
      </w:tr>
      <w:tr w:rsidR="00183B27" w:rsidRPr="002C647E" w14:paraId="62010DB6" w14:textId="77777777" w:rsidTr="00223302">
        <w:tc>
          <w:tcPr>
            <w:tcW w:w="2972" w:type="dxa"/>
          </w:tcPr>
          <w:p w14:paraId="0ABACAA6" w14:textId="77777777" w:rsidR="00183B27" w:rsidRPr="002C647E" w:rsidRDefault="00183B27" w:rsidP="0040656B">
            <w:r>
              <w:lastRenderedPageBreak/>
              <w:t xml:space="preserve">Vallende voorwerpen/lading </w:t>
            </w:r>
          </w:p>
        </w:tc>
        <w:tc>
          <w:tcPr>
            <w:tcW w:w="2268" w:type="dxa"/>
          </w:tcPr>
          <w:p w14:paraId="3AFCE778" w14:textId="77777777" w:rsidR="00183B27" w:rsidRDefault="00183B27" w:rsidP="0040656B">
            <w:pPr>
              <w:pStyle w:val="Paragraphedeliste"/>
              <w:numPr>
                <w:ilvl w:val="0"/>
                <w:numId w:val="4"/>
              </w:numPr>
            </w:pPr>
            <w:r>
              <w:t xml:space="preserve">Lichamelijke verwondingen </w:t>
            </w:r>
          </w:p>
          <w:p w14:paraId="1348C408" w14:textId="77777777" w:rsidR="00183B27" w:rsidRDefault="00183B27" w:rsidP="0040656B">
            <w:pPr>
              <w:pStyle w:val="Paragraphedeliste"/>
              <w:numPr>
                <w:ilvl w:val="0"/>
                <w:numId w:val="4"/>
              </w:numPr>
            </w:pPr>
            <w:r>
              <w:t xml:space="preserve">Verplettering </w:t>
            </w:r>
          </w:p>
          <w:p w14:paraId="69952DC9" w14:textId="77777777" w:rsidR="00183B27" w:rsidRDefault="00183B27" w:rsidP="0040656B">
            <w:pPr>
              <w:pStyle w:val="Paragraphedeliste"/>
              <w:numPr>
                <w:ilvl w:val="0"/>
                <w:numId w:val="4"/>
              </w:numPr>
            </w:pPr>
            <w:r>
              <w:t xml:space="preserve">Breuken </w:t>
            </w:r>
          </w:p>
          <w:p w14:paraId="1B0A71C8" w14:textId="77777777" w:rsidR="00183B27" w:rsidRPr="002C647E" w:rsidRDefault="00183B27" w:rsidP="0040656B">
            <w:pPr>
              <w:pStyle w:val="Paragraphedeliste"/>
              <w:ind w:left="360"/>
            </w:pPr>
          </w:p>
        </w:tc>
        <w:tc>
          <w:tcPr>
            <w:tcW w:w="1134" w:type="dxa"/>
          </w:tcPr>
          <w:p w14:paraId="7ABBBF7F" w14:textId="77777777" w:rsidR="00183B27" w:rsidRPr="002C647E" w:rsidRDefault="00183B27" w:rsidP="0040656B"/>
        </w:tc>
        <w:tc>
          <w:tcPr>
            <w:tcW w:w="4961" w:type="dxa"/>
          </w:tcPr>
          <w:p w14:paraId="0FAE7409" w14:textId="77777777" w:rsidR="00183B27" w:rsidRPr="000A3B40" w:rsidRDefault="00183B27" w:rsidP="0040656B">
            <w:pPr>
              <w:pStyle w:val="Paragraphedeliste"/>
              <w:numPr>
                <w:ilvl w:val="0"/>
                <w:numId w:val="4"/>
              </w:numPr>
            </w:pPr>
            <w:r>
              <w:t xml:space="preserve">Het dragen van voldoende beschermende kledij; met nadruk op het dragen van de veiligheidshelm en veiligheidsschoenen. </w:t>
            </w:r>
          </w:p>
        </w:tc>
        <w:tc>
          <w:tcPr>
            <w:tcW w:w="1276" w:type="dxa"/>
          </w:tcPr>
          <w:p w14:paraId="32A62B5A" w14:textId="77777777" w:rsidR="00183B27" w:rsidRPr="002C647E" w:rsidRDefault="00183B27" w:rsidP="00783572">
            <w:pPr>
              <w:jc w:val="both"/>
            </w:pPr>
          </w:p>
        </w:tc>
        <w:tc>
          <w:tcPr>
            <w:tcW w:w="2273" w:type="dxa"/>
          </w:tcPr>
          <w:p w14:paraId="2BD9EA5F" w14:textId="77777777" w:rsidR="00183B27" w:rsidRPr="002C647E" w:rsidRDefault="00183B27" w:rsidP="00783572">
            <w:pPr>
              <w:jc w:val="both"/>
            </w:pPr>
          </w:p>
        </w:tc>
      </w:tr>
      <w:tr w:rsidR="00183B27" w:rsidRPr="002C647E" w14:paraId="7499CB4E" w14:textId="77777777" w:rsidTr="00223302">
        <w:tc>
          <w:tcPr>
            <w:tcW w:w="2972" w:type="dxa"/>
          </w:tcPr>
          <w:p w14:paraId="5D77D8BB" w14:textId="77777777" w:rsidR="00183B27" w:rsidRPr="002C647E" w:rsidRDefault="00183B27" w:rsidP="0040656B">
            <w:r>
              <w:t xml:space="preserve">Disbalans van transportwerktuig  en/of negeren van toegelaten maximale belasting </w:t>
            </w:r>
          </w:p>
        </w:tc>
        <w:tc>
          <w:tcPr>
            <w:tcW w:w="2268" w:type="dxa"/>
          </w:tcPr>
          <w:p w14:paraId="59C26110" w14:textId="77777777" w:rsidR="00183B27" w:rsidRDefault="00183B27" w:rsidP="0040656B">
            <w:pPr>
              <w:pStyle w:val="Paragraphedeliste"/>
              <w:numPr>
                <w:ilvl w:val="0"/>
                <w:numId w:val="4"/>
              </w:numPr>
            </w:pPr>
            <w:r>
              <w:t>Kantelen</w:t>
            </w:r>
          </w:p>
          <w:p w14:paraId="11128891" w14:textId="77777777" w:rsidR="00183B27" w:rsidRDefault="00183B27" w:rsidP="0040656B">
            <w:pPr>
              <w:pStyle w:val="Paragraphedeliste"/>
              <w:numPr>
                <w:ilvl w:val="0"/>
                <w:numId w:val="4"/>
              </w:numPr>
            </w:pPr>
            <w:r>
              <w:t xml:space="preserve">Beknelling </w:t>
            </w:r>
          </w:p>
          <w:p w14:paraId="0F0DEFC8" w14:textId="77777777" w:rsidR="00183B27" w:rsidRPr="002C647E" w:rsidRDefault="00183B27" w:rsidP="0040656B">
            <w:pPr>
              <w:pStyle w:val="Paragraphedeliste"/>
              <w:ind w:left="360"/>
            </w:pPr>
          </w:p>
        </w:tc>
        <w:tc>
          <w:tcPr>
            <w:tcW w:w="1134" w:type="dxa"/>
          </w:tcPr>
          <w:p w14:paraId="24B47B9D" w14:textId="77777777" w:rsidR="00183B27" w:rsidRPr="002C647E" w:rsidRDefault="00183B27" w:rsidP="0040656B"/>
        </w:tc>
        <w:tc>
          <w:tcPr>
            <w:tcW w:w="4961" w:type="dxa"/>
          </w:tcPr>
          <w:p w14:paraId="3AF6F31A" w14:textId="77777777" w:rsidR="00183B27" w:rsidRDefault="00183B27" w:rsidP="0040656B">
            <w:pPr>
              <w:pStyle w:val="Paragraphedeliste"/>
              <w:numPr>
                <w:ilvl w:val="0"/>
                <w:numId w:val="4"/>
              </w:numPr>
            </w:pPr>
            <w:r>
              <w:t xml:space="preserve">Bij kanteling, klem jezelf vast in de cabine van het transportwerktuig. </w:t>
            </w:r>
          </w:p>
          <w:p w14:paraId="2ED907B6" w14:textId="77777777" w:rsidR="00183B27" w:rsidRDefault="00183B27" w:rsidP="0040656B">
            <w:pPr>
              <w:pStyle w:val="Paragraphedeliste"/>
              <w:numPr>
                <w:ilvl w:val="0"/>
                <w:numId w:val="4"/>
              </w:numPr>
            </w:pPr>
            <w:r>
              <w:t xml:space="preserve">De maximaal te heffen last staat vermeld op het identificatieplaatje, bevestigd op het transportwerktuig. </w:t>
            </w:r>
          </w:p>
          <w:p w14:paraId="57098DBC" w14:textId="77777777" w:rsidR="00183B27" w:rsidRDefault="00183B27" w:rsidP="0040656B">
            <w:pPr>
              <w:pStyle w:val="Paragraphedeliste"/>
              <w:ind w:left="360"/>
            </w:pPr>
          </w:p>
        </w:tc>
        <w:tc>
          <w:tcPr>
            <w:tcW w:w="1276" w:type="dxa"/>
          </w:tcPr>
          <w:p w14:paraId="248F3D1D" w14:textId="77777777" w:rsidR="00183B27" w:rsidRPr="002C647E" w:rsidRDefault="00183B27" w:rsidP="00783572">
            <w:pPr>
              <w:jc w:val="both"/>
            </w:pPr>
          </w:p>
        </w:tc>
        <w:tc>
          <w:tcPr>
            <w:tcW w:w="2273" w:type="dxa"/>
          </w:tcPr>
          <w:p w14:paraId="262856E1" w14:textId="77777777" w:rsidR="00183B27" w:rsidRPr="002C647E" w:rsidRDefault="00183B27" w:rsidP="00783572">
            <w:pPr>
              <w:jc w:val="both"/>
            </w:pPr>
          </w:p>
        </w:tc>
      </w:tr>
      <w:tr w:rsidR="00183B27" w:rsidRPr="002C647E" w14:paraId="58D96B06" w14:textId="77777777" w:rsidTr="00223302">
        <w:tc>
          <w:tcPr>
            <w:tcW w:w="2972" w:type="dxa"/>
          </w:tcPr>
          <w:p w14:paraId="4B1959CF" w14:textId="77777777" w:rsidR="00183B27" w:rsidRDefault="00183B27" w:rsidP="0040656B">
            <w:r>
              <w:t xml:space="preserve">Slechte zichtbaarheid van medewerkers </w:t>
            </w:r>
          </w:p>
        </w:tc>
        <w:tc>
          <w:tcPr>
            <w:tcW w:w="2268" w:type="dxa"/>
          </w:tcPr>
          <w:p w14:paraId="26973863" w14:textId="77777777" w:rsidR="00183B27" w:rsidRDefault="00183B27" w:rsidP="0040656B">
            <w:pPr>
              <w:pStyle w:val="Paragraphedeliste"/>
              <w:numPr>
                <w:ilvl w:val="0"/>
                <w:numId w:val="4"/>
              </w:numPr>
            </w:pPr>
            <w:r>
              <w:t xml:space="preserve">Aanrijding </w:t>
            </w:r>
          </w:p>
        </w:tc>
        <w:tc>
          <w:tcPr>
            <w:tcW w:w="1134" w:type="dxa"/>
          </w:tcPr>
          <w:p w14:paraId="125AEDCF" w14:textId="77777777" w:rsidR="00183B27" w:rsidRPr="002C647E" w:rsidRDefault="00183B27" w:rsidP="0040656B"/>
        </w:tc>
        <w:tc>
          <w:tcPr>
            <w:tcW w:w="4961" w:type="dxa"/>
          </w:tcPr>
          <w:p w14:paraId="4561C862" w14:textId="77777777" w:rsidR="00183B27" w:rsidRDefault="00183B27" w:rsidP="0040656B">
            <w:pPr>
              <w:pStyle w:val="Paragraphedeliste"/>
              <w:numPr>
                <w:ilvl w:val="0"/>
                <w:numId w:val="4"/>
              </w:numPr>
            </w:pPr>
            <w:r>
              <w:t xml:space="preserve">Het dragen van voldoende beschermende kledij: bij voorkeur reflecterend. </w:t>
            </w:r>
          </w:p>
          <w:p w14:paraId="53513B8E" w14:textId="77777777" w:rsidR="00183B27" w:rsidRDefault="00183B27" w:rsidP="0040656B">
            <w:pPr>
              <w:pStyle w:val="Paragraphedeliste"/>
              <w:numPr>
                <w:ilvl w:val="0"/>
                <w:numId w:val="4"/>
              </w:numPr>
            </w:pPr>
            <w:r>
              <w:t xml:space="preserve">Oplettendheid is geboden; kijk steeds in de rijrichting </w:t>
            </w:r>
          </w:p>
          <w:p w14:paraId="6E669C43" w14:textId="77777777" w:rsidR="00183B27" w:rsidRDefault="00183B27" w:rsidP="0040656B">
            <w:pPr>
              <w:pStyle w:val="Paragraphedeliste"/>
              <w:numPr>
                <w:ilvl w:val="0"/>
                <w:numId w:val="4"/>
              </w:numPr>
            </w:pPr>
            <w:r>
              <w:t xml:space="preserve">Hanteer een  defensief rijgedrag. </w:t>
            </w:r>
          </w:p>
          <w:p w14:paraId="7185A2D5" w14:textId="77777777" w:rsidR="00183B27" w:rsidRDefault="00183B27" w:rsidP="0040656B">
            <w:pPr>
              <w:pStyle w:val="Paragraphedeliste"/>
              <w:numPr>
                <w:ilvl w:val="0"/>
                <w:numId w:val="4"/>
              </w:numPr>
            </w:pPr>
            <w:r>
              <w:t xml:space="preserve">Duidelijke markering van rijweg en voetgangerszone. </w:t>
            </w:r>
          </w:p>
          <w:p w14:paraId="2EC4C62F" w14:textId="77777777" w:rsidR="00183B27" w:rsidRDefault="00183B27" w:rsidP="0040656B">
            <w:pPr>
              <w:pStyle w:val="Paragraphedeliste"/>
              <w:ind w:left="360"/>
            </w:pPr>
            <w:r>
              <w:t xml:space="preserve"> </w:t>
            </w:r>
          </w:p>
        </w:tc>
        <w:tc>
          <w:tcPr>
            <w:tcW w:w="1276" w:type="dxa"/>
          </w:tcPr>
          <w:p w14:paraId="4DF3B5D7" w14:textId="77777777" w:rsidR="00183B27" w:rsidRPr="002C647E" w:rsidRDefault="00183B27" w:rsidP="00783572">
            <w:pPr>
              <w:jc w:val="both"/>
            </w:pPr>
          </w:p>
        </w:tc>
        <w:tc>
          <w:tcPr>
            <w:tcW w:w="2273" w:type="dxa"/>
          </w:tcPr>
          <w:p w14:paraId="1993DEDC" w14:textId="77777777" w:rsidR="00183B27" w:rsidRPr="002C647E" w:rsidRDefault="00183B27" w:rsidP="00783572">
            <w:pPr>
              <w:jc w:val="both"/>
            </w:pPr>
          </w:p>
        </w:tc>
      </w:tr>
      <w:tr w:rsidR="00183B27" w14:paraId="0FBF3B8F" w14:textId="77777777" w:rsidTr="00223302">
        <w:tc>
          <w:tcPr>
            <w:tcW w:w="2972" w:type="dxa"/>
          </w:tcPr>
          <w:p w14:paraId="27EB9B80" w14:textId="77777777" w:rsidR="00183B27" w:rsidRDefault="00183B27" w:rsidP="0040656B">
            <w:pPr>
              <w:rPr>
                <w:bCs/>
              </w:rPr>
            </w:pPr>
            <w:r>
              <w:rPr>
                <w:bCs/>
              </w:rPr>
              <w:t xml:space="preserve">Hoge werkdruk </w:t>
            </w:r>
          </w:p>
        </w:tc>
        <w:tc>
          <w:tcPr>
            <w:tcW w:w="2268" w:type="dxa"/>
          </w:tcPr>
          <w:p w14:paraId="14B93A92" w14:textId="77777777" w:rsidR="00183B27" w:rsidRDefault="00183B27" w:rsidP="0040656B">
            <w:pPr>
              <w:pStyle w:val="Paragraphedeliste"/>
              <w:numPr>
                <w:ilvl w:val="0"/>
                <w:numId w:val="5"/>
              </w:numPr>
              <w:rPr>
                <w:bCs/>
              </w:rPr>
            </w:pPr>
            <w:r>
              <w:rPr>
                <w:bCs/>
              </w:rPr>
              <w:t xml:space="preserve">Vermoeidheid </w:t>
            </w:r>
          </w:p>
          <w:p w14:paraId="2108A7F1" w14:textId="77777777" w:rsidR="00183B27" w:rsidRDefault="00183B27" w:rsidP="0040656B">
            <w:pPr>
              <w:pStyle w:val="Paragraphedeliste"/>
              <w:numPr>
                <w:ilvl w:val="0"/>
                <w:numId w:val="5"/>
              </w:numPr>
              <w:rPr>
                <w:bCs/>
              </w:rPr>
            </w:pPr>
            <w:r>
              <w:rPr>
                <w:bCs/>
              </w:rPr>
              <w:t xml:space="preserve">Verminderde concentratie </w:t>
            </w:r>
          </w:p>
          <w:p w14:paraId="641F852A" w14:textId="77777777" w:rsidR="00183B27" w:rsidRDefault="00183B27" w:rsidP="0040656B">
            <w:pPr>
              <w:pStyle w:val="Paragraphedeliste"/>
              <w:numPr>
                <w:ilvl w:val="0"/>
                <w:numId w:val="5"/>
              </w:numPr>
              <w:rPr>
                <w:bCs/>
              </w:rPr>
            </w:pPr>
            <w:r>
              <w:rPr>
                <w:bCs/>
              </w:rPr>
              <w:t xml:space="preserve">Verminderde waakzaamheid </w:t>
            </w:r>
          </w:p>
        </w:tc>
        <w:tc>
          <w:tcPr>
            <w:tcW w:w="1134" w:type="dxa"/>
          </w:tcPr>
          <w:p w14:paraId="28449A70" w14:textId="77777777" w:rsidR="00183B27" w:rsidRPr="009C2374" w:rsidRDefault="00183B27" w:rsidP="0040656B">
            <w:pPr>
              <w:rPr>
                <w:bCs/>
              </w:rPr>
            </w:pPr>
          </w:p>
        </w:tc>
        <w:tc>
          <w:tcPr>
            <w:tcW w:w="4961" w:type="dxa"/>
          </w:tcPr>
          <w:p w14:paraId="6AE59007" w14:textId="77777777" w:rsidR="00183B27" w:rsidRDefault="00183B27" w:rsidP="0040656B">
            <w:pPr>
              <w:pStyle w:val="Paragraphedeliste"/>
              <w:numPr>
                <w:ilvl w:val="0"/>
                <w:numId w:val="5"/>
              </w:numPr>
              <w:rPr>
                <w:bCs/>
              </w:rPr>
            </w:pPr>
            <w:r>
              <w:rPr>
                <w:bCs/>
              </w:rPr>
              <w:t xml:space="preserve">Voorzie in rusttijd. </w:t>
            </w:r>
          </w:p>
          <w:p w14:paraId="03D3587A" w14:textId="77777777" w:rsidR="00183B27" w:rsidRDefault="00183B27" w:rsidP="0040656B">
            <w:pPr>
              <w:pStyle w:val="Paragraphedeliste"/>
              <w:numPr>
                <w:ilvl w:val="0"/>
                <w:numId w:val="5"/>
              </w:numPr>
              <w:rPr>
                <w:bCs/>
              </w:rPr>
            </w:pPr>
            <w:r>
              <w:rPr>
                <w:bCs/>
              </w:rPr>
              <w:t xml:space="preserve">Tijdig melding maken van een té hoge werkdruk bij de leidinggevende. </w:t>
            </w:r>
          </w:p>
        </w:tc>
        <w:tc>
          <w:tcPr>
            <w:tcW w:w="1276" w:type="dxa"/>
          </w:tcPr>
          <w:p w14:paraId="5DF60494" w14:textId="77777777" w:rsidR="00183B27" w:rsidRPr="009C2374" w:rsidRDefault="00183B27" w:rsidP="00783572">
            <w:pPr>
              <w:jc w:val="both"/>
              <w:rPr>
                <w:bCs/>
              </w:rPr>
            </w:pPr>
          </w:p>
        </w:tc>
        <w:tc>
          <w:tcPr>
            <w:tcW w:w="2273" w:type="dxa"/>
          </w:tcPr>
          <w:p w14:paraId="421A8DD0" w14:textId="77777777" w:rsidR="00183B27" w:rsidRPr="009C2374" w:rsidRDefault="00183B27" w:rsidP="00783572">
            <w:pPr>
              <w:jc w:val="both"/>
              <w:rPr>
                <w:bCs/>
              </w:rPr>
            </w:pPr>
          </w:p>
        </w:tc>
      </w:tr>
      <w:tr w:rsidR="00183B27" w:rsidRPr="002C647E" w14:paraId="40608F81" w14:textId="77777777" w:rsidTr="00223302">
        <w:tc>
          <w:tcPr>
            <w:tcW w:w="2972" w:type="dxa"/>
          </w:tcPr>
          <w:p w14:paraId="365C8C01" w14:textId="77777777" w:rsidR="00183B27" w:rsidRDefault="00183B27" w:rsidP="0040656B">
            <w:r>
              <w:t>Koppelen/ontkoppelen van een batterij</w:t>
            </w:r>
          </w:p>
        </w:tc>
        <w:tc>
          <w:tcPr>
            <w:tcW w:w="2268" w:type="dxa"/>
          </w:tcPr>
          <w:p w14:paraId="1773DEE7" w14:textId="77777777" w:rsidR="00183B27" w:rsidRDefault="00183B27" w:rsidP="0040656B">
            <w:pPr>
              <w:pStyle w:val="Paragraphedeliste"/>
              <w:numPr>
                <w:ilvl w:val="0"/>
                <w:numId w:val="4"/>
              </w:numPr>
            </w:pPr>
            <w:r>
              <w:t xml:space="preserve">Elektrocutie </w:t>
            </w:r>
          </w:p>
          <w:p w14:paraId="533B03E8" w14:textId="77777777" w:rsidR="00183B27" w:rsidRDefault="00183B27" w:rsidP="0040656B">
            <w:pPr>
              <w:pStyle w:val="Paragraphedeliste"/>
              <w:numPr>
                <w:ilvl w:val="0"/>
                <w:numId w:val="4"/>
              </w:numPr>
            </w:pPr>
            <w:r>
              <w:t>Brandwonden</w:t>
            </w:r>
          </w:p>
          <w:p w14:paraId="1A11B9C5" w14:textId="77777777" w:rsidR="00183B27" w:rsidRDefault="00183B27" w:rsidP="0040656B">
            <w:pPr>
              <w:pStyle w:val="Paragraphedeliste"/>
              <w:numPr>
                <w:ilvl w:val="0"/>
                <w:numId w:val="4"/>
              </w:numPr>
            </w:pPr>
            <w:r>
              <w:t>Explosie</w:t>
            </w:r>
          </w:p>
          <w:p w14:paraId="35106FEB" w14:textId="77777777" w:rsidR="00183B27" w:rsidRDefault="00183B27" w:rsidP="0040656B">
            <w:pPr>
              <w:pStyle w:val="Paragraphedeliste"/>
              <w:ind w:left="360"/>
            </w:pPr>
          </w:p>
        </w:tc>
        <w:tc>
          <w:tcPr>
            <w:tcW w:w="1134" w:type="dxa"/>
          </w:tcPr>
          <w:p w14:paraId="52A24A6F" w14:textId="77777777" w:rsidR="00183B27" w:rsidRPr="002C647E" w:rsidRDefault="00183B27" w:rsidP="0040656B"/>
        </w:tc>
        <w:tc>
          <w:tcPr>
            <w:tcW w:w="4961" w:type="dxa"/>
          </w:tcPr>
          <w:p w14:paraId="370E69C7" w14:textId="77777777" w:rsidR="00183B27" w:rsidRDefault="00183B27" w:rsidP="0040656B">
            <w:pPr>
              <w:pStyle w:val="Paragraphedeliste"/>
              <w:numPr>
                <w:ilvl w:val="0"/>
                <w:numId w:val="4"/>
              </w:numPr>
            </w:pPr>
            <w:r>
              <w:t>Het dragen van voldoende beschermende kledij: Veiligheidsbril, veiligheidshandschoenen.</w:t>
            </w:r>
          </w:p>
          <w:p w14:paraId="3EFCCEE2" w14:textId="77777777" w:rsidR="00183B27" w:rsidRDefault="00183B27" w:rsidP="0040656B">
            <w:pPr>
              <w:pStyle w:val="Paragraphedeliste"/>
              <w:numPr>
                <w:ilvl w:val="0"/>
                <w:numId w:val="4"/>
              </w:numPr>
            </w:pPr>
            <w:r>
              <w:t xml:space="preserve">Schakel de afzuiginstallatie en het ventilatiesysteem in.  </w:t>
            </w:r>
          </w:p>
          <w:p w14:paraId="03999AE8" w14:textId="77777777" w:rsidR="00183B27" w:rsidRDefault="00183B27" w:rsidP="0040656B">
            <w:pPr>
              <w:pStyle w:val="Paragraphedeliste"/>
              <w:numPr>
                <w:ilvl w:val="0"/>
                <w:numId w:val="4"/>
              </w:numPr>
            </w:pPr>
            <w:r>
              <w:t>Zorg ervoor dat bij het koppelen/ontkoppelen van de batterij er geen stroom staat op de heftruck of het laadstation.</w:t>
            </w:r>
          </w:p>
          <w:p w14:paraId="36D871DA" w14:textId="77777777" w:rsidR="00183B27" w:rsidRDefault="00183B27" w:rsidP="0040656B">
            <w:pPr>
              <w:pStyle w:val="Paragraphedeliste"/>
              <w:numPr>
                <w:ilvl w:val="0"/>
                <w:numId w:val="4"/>
              </w:numPr>
            </w:pPr>
            <w:r>
              <w:t xml:space="preserve">Controleer of de kabels niet gekneld zitten en de kap van de batterij open staat. </w:t>
            </w:r>
          </w:p>
          <w:p w14:paraId="28947B2F" w14:textId="77777777" w:rsidR="00183B27" w:rsidRDefault="00183B27" w:rsidP="0040656B">
            <w:pPr>
              <w:pStyle w:val="Paragraphedeliste"/>
              <w:numPr>
                <w:ilvl w:val="0"/>
                <w:numId w:val="4"/>
              </w:numPr>
            </w:pPr>
            <w:r>
              <w:t xml:space="preserve">Start in geen geval het transportwerktuig tijdens het opladen van de batterij. </w:t>
            </w:r>
          </w:p>
          <w:p w14:paraId="63467C62" w14:textId="77777777" w:rsidR="00183B27" w:rsidRDefault="00183B27" w:rsidP="0040656B">
            <w:pPr>
              <w:pStyle w:val="Paragraphedeliste"/>
              <w:ind w:left="360"/>
            </w:pPr>
          </w:p>
        </w:tc>
        <w:tc>
          <w:tcPr>
            <w:tcW w:w="1276" w:type="dxa"/>
          </w:tcPr>
          <w:p w14:paraId="221EB24A" w14:textId="77777777" w:rsidR="00183B27" w:rsidRPr="002C647E" w:rsidRDefault="00183B27" w:rsidP="00783572">
            <w:pPr>
              <w:jc w:val="both"/>
            </w:pPr>
          </w:p>
        </w:tc>
        <w:tc>
          <w:tcPr>
            <w:tcW w:w="2273" w:type="dxa"/>
          </w:tcPr>
          <w:p w14:paraId="0EAA8FEF" w14:textId="77777777" w:rsidR="00183B27" w:rsidRPr="002C647E" w:rsidRDefault="00183B27" w:rsidP="00783572">
            <w:pPr>
              <w:jc w:val="both"/>
            </w:pPr>
          </w:p>
        </w:tc>
      </w:tr>
      <w:tr w:rsidR="00183B27" w:rsidRPr="00511C80" w14:paraId="1814780A" w14:textId="77777777" w:rsidTr="00223302">
        <w:tc>
          <w:tcPr>
            <w:tcW w:w="2972" w:type="dxa"/>
          </w:tcPr>
          <w:p w14:paraId="536E0CDF" w14:textId="77777777" w:rsidR="00183B27" w:rsidRDefault="00183B27" w:rsidP="0040656B">
            <w:r>
              <w:t xml:space="preserve">Blootstelling aan uitlaatgassen en dampen (LPG, Diesel) </w:t>
            </w:r>
          </w:p>
        </w:tc>
        <w:tc>
          <w:tcPr>
            <w:tcW w:w="2268" w:type="dxa"/>
          </w:tcPr>
          <w:p w14:paraId="3FF0AC04" w14:textId="77777777" w:rsidR="00183B27" w:rsidRDefault="00183B27" w:rsidP="0040656B">
            <w:pPr>
              <w:pStyle w:val="Paragraphedeliste"/>
              <w:numPr>
                <w:ilvl w:val="0"/>
                <w:numId w:val="4"/>
              </w:numPr>
            </w:pPr>
            <w:r>
              <w:t>Explosie</w:t>
            </w:r>
          </w:p>
          <w:p w14:paraId="0F03E99A" w14:textId="77777777" w:rsidR="00183B27" w:rsidRDefault="00183B27" w:rsidP="0040656B">
            <w:pPr>
              <w:pStyle w:val="Paragraphedeliste"/>
              <w:numPr>
                <w:ilvl w:val="0"/>
                <w:numId w:val="4"/>
              </w:numPr>
            </w:pPr>
            <w:r>
              <w:t xml:space="preserve">Brand </w:t>
            </w:r>
          </w:p>
          <w:p w14:paraId="24256BC0" w14:textId="77777777" w:rsidR="00183B27" w:rsidRDefault="00183B27" w:rsidP="0040656B">
            <w:pPr>
              <w:pStyle w:val="Paragraphedeliste"/>
              <w:numPr>
                <w:ilvl w:val="0"/>
                <w:numId w:val="4"/>
              </w:numPr>
            </w:pPr>
            <w:r>
              <w:t xml:space="preserve">Giftig </w:t>
            </w:r>
          </w:p>
        </w:tc>
        <w:tc>
          <w:tcPr>
            <w:tcW w:w="1134" w:type="dxa"/>
          </w:tcPr>
          <w:p w14:paraId="4AA35E12" w14:textId="77777777" w:rsidR="00183B27" w:rsidRPr="002C647E" w:rsidRDefault="00183B27" w:rsidP="0040656B"/>
        </w:tc>
        <w:tc>
          <w:tcPr>
            <w:tcW w:w="4961" w:type="dxa"/>
          </w:tcPr>
          <w:p w14:paraId="785CB0A7" w14:textId="77777777" w:rsidR="00183B27" w:rsidRDefault="00183B27" w:rsidP="0040656B">
            <w:pPr>
              <w:pStyle w:val="Paragraphedeliste"/>
              <w:numPr>
                <w:ilvl w:val="0"/>
                <w:numId w:val="4"/>
              </w:numPr>
            </w:pPr>
            <w:r w:rsidRPr="00D401C9">
              <w:t>Zorg voor voldoende ventilatie</w:t>
            </w:r>
            <w:r>
              <w:t>, opdat</w:t>
            </w:r>
            <w:r w:rsidRPr="00D401C9">
              <w:t xml:space="preserve"> uitlaatgassen en dampen </w:t>
            </w:r>
            <w:r>
              <w:t>zich niet kunnen opstapelen</w:t>
            </w:r>
            <w:r w:rsidRPr="00D401C9">
              <w:t xml:space="preserve">. </w:t>
            </w:r>
          </w:p>
          <w:p w14:paraId="16F1E7E3" w14:textId="77777777" w:rsidR="00183B27" w:rsidRDefault="00183B27" w:rsidP="0040656B">
            <w:pPr>
              <w:pStyle w:val="Paragraphedeliste"/>
              <w:numPr>
                <w:ilvl w:val="0"/>
                <w:numId w:val="4"/>
              </w:numPr>
            </w:pPr>
            <w:r>
              <w:t xml:space="preserve">Gebruik thermische transportwerktuigen bij voorkeur niet in gesloten ruimten. </w:t>
            </w:r>
          </w:p>
          <w:p w14:paraId="5959B49F" w14:textId="77777777" w:rsidR="00183B27" w:rsidRDefault="00183B27" w:rsidP="0040656B">
            <w:pPr>
              <w:pStyle w:val="Paragraphedeliste"/>
              <w:numPr>
                <w:ilvl w:val="0"/>
                <w:numId w:val="4"/>
              </w:numPr>
            </w:pPr>
            <w:r>
              <w:t xml:space="preserve">Zorg voor een regelmatige controle van de tank/systeem m.b.t. vaststelling van beschadigingen of lekken. </w:t>
            </w:r>
          </w:p>
          <w:p w14:paraId="61732AB3" w14:textId="77777777" w:rsidR="00183B27" w:rsidRPr="00D401C9" w:rsidRDefault="00183B27" w:rsidP="0040656B">
            <w:pPr>
              <w:pStyle w:val="Paragraphedeliste"/>
              <w:numPr>
                <w:ilvl w:val="0"/>
                <w:numId w:val="4"/>
              </w:numPr>
            </w:pPr>
            <w:r>
              <w:t xml:space="preserve">Rook niet in de aanwezigheid van brandbare gassen.   </w:t>
            </w:r>
          </w:p>
          <w:p w14:paraId="1A3A074C" w14:textId="77777777" w:rsidR="00183B27" w:rsidRPr="00511C80" w:rsidRDefault="00183B27" w:rsidP="0040656B">
            <w:pPr>
              <w:pStyle w:val="Paragraphedeliste"/>
              <w:ind w:left="360"/>
            </w:pPr>
          </w:p>
        </w:tc>
        <w:tc>
          <w:tcPr>
            <w:tcW w:w="1276" w:type="dxa"/>
          </w:tcPr>
          <w:p w14:paraId="3F36A229" w14:textId="77777777" w:rsidR="00183B27" w:rsidRPr="00511C80" w:rsidRDefault="00183B27" w:rsidP="00783572">
            <w:pPr>
              <w:jc w:val="both"/>
            </w:pPr>
          </w:p>
        </w:tc>
        <w:tc>
          <w:tcPr>
            <w:tcW w:w="2273" w:type="dxa"/>
          </w:tcPr>
          <w:p w14:paraId="2DF7D789" w14:textId="77777777" w:rsidR="00183B27" w:rsidRPr="00511C80" w:rsidRDefault="00183B27" w:rsidP="00783572">
            <w:pPr>
              <w:jc w:val="both"/>
            </w:pPr>
          </w:p>
        </w:tc>
      </w:tr>
      <w:tr w:rsidR="00183B27" w14:paraId="2BF94C74" w14:textId="77777777" w:rsidTr="00223302">
        <w:tc>
          <w:tcPr>
            <w:tcW w:w="2972" w:type="dxa"/>
          </w:tcPr>
          <w:p w14:paraId="644DE63B" w14:textId="77777777" w:rsidR="00183B27" w:rsidRPr="00714C16" w:rsidRDefault="00183B27" w:rsidP="0040656B">
            <w:r>
              <w:t>Blootstelling aan lawaai</w:t>
            </w:r>
          </w:p>
        </w:tc>
        <w:tc>
          <w:tcPr>
            <w:tcW w:w="2268" w:type="dxa"/>
          </w:tcPr>
          <w:p w14:paraId="1B865408" w14:textId="77777777" w:rsidR="00183B27" w:rsidRDefault="00183B27" w:rsidP="0040656B">
            <w:pPr>
              <w:pStyle w:val="Paragraphedeliste"/>
              <w:numPr>
                <w:ilvl w:val="0"/>
                <w:numId w:val="3"/>
              </w:numPr>
            </w:pPr>
            <w:r>
              <w:t xml:space="preserve">Gehoorverlies: tijdelijk of permanent </w:t>
            </w:r>
          </w:p>
          <w:p w14:paraId="0B526E48" w14:textId="77777777" w:rsidR="00183B27" w:rsidRDefault="00183B27" w:rsidP="0040656B">
            <w:pPr>
              <w:pStyle w:val="Paragraphedeliste"/>
              <w:numPr>
                <w:ilvl w:val="0"/>
                <w:numId w:val="3"/>
              </w:numPr>
            </w:pPr>
            <w:r>
              <w:t xml:space="preserve">Tinnitus </w:t>
            </w:r>
          </w:p>
          <w:p w14:paraId="745D7C8C" w14:textId="77777777" w:rsidR="00183B27" w:rsidRPr="00350825" w:rsidRDefault="00183B27" w:rsidP="0040656B">
            <w:pPr>
              <w:pStyle w:val="Paragraphedeliste"/>
              <w:numPr>
                <w:ilvl w:val="0"/>
                <w:numId w:val="3"/>
              </w:numPr>
            </w:pPr>
            <w:r>
              <w:t xml:space="preserve">Stress </w:t>
            </w:r>
          </w:p>
        </w:tc>
        <w:tc>
          <w:tcPr>
            <w:tcW w:w="1134" w:type="dxa"/>
          </w:tcPr>
          <w:p w14:paraId="417FF022" w14:textId="77777777" w:rsidR="00183B27" w:rsidRPr="00350825" w:rsidRDefault="00183B27" w:rsidP="0040656B"/>
        </w:tc>
        <w:tc>
          <w:tcPr>
            <w:tcW w:w="4961" w:type="dxa"/>
          </w:tcPr>
          <w:p w14:paraId="642C2A22" w14:textId="77777777" w:rsidR="00183B27" w:rsidRDefault="00183B27" w:rsidP="0040656B">
            <w:pPr>
              <w:pStyle w:val="Paragraphedeliste"/>
              <w:numPr>
                <w:ilvl w:val="0"/>
                <w:numId w:val="3"/>
              </w:numPr>
            </w:pPr>
            <w:r>
              <w:t xml:space="preserve">Het dragen van gehoorbescherming, zoals oordoppen of oorschelpen: </w:t>
            </w:r>
          </w:p>
          <w:p w14:paraId="0D5935C4" w14:textId="77777777" w:rsidR="00183B27" w:rsidRDefault="00183B27" w:rsidP="0040656B">
            <w:pPr>
              <w:pStyle w:val="Paragraphedeliste"/>
              <w:numPr>
                <w:ilvl w:val="1"/>
                <w:numId w:val="3"/>
              </w:numPr>
            </w:pPr>
            <w:r>
              <w:t>Vanaf 80 dB(A): ter beschikking</w:t>
            </w:r>
          </w:p>
          <w:p w14:paraId="32706AC2" w14:textId="77777777" w:rsidR="00183B27" w:rsidRPr="00350825" w:rsidRDefault="00183B27" w:rsidP="0040656B">
            <w:pPr>
              <w:pStyle w:val="Paragraphedeliste"/>
              <w:numPr>
                <w:ilvl w:val="1"/>
                <w:numId w:val="3"/>
              </w:numPr>
            </w:pPr>
            <w:r>
              <w:t xml:space="preserve">Vanaf 85 dB(A): verplicht dragen  </w:t>
            </w:r>
          </w:p>
        </w:tc>
        <w:tc>
          <w:tcPr>
            <w:tcW w:w="1276" w:type="dxa"/>
          </w:tcPr>
          <w:p w14:paraId="1DBC640E" w14:textId="77777777" w:rsidR="00183B27" w:rsidRPr="00350825" w:rsidRDefault="00183B27" w:rsidP="00783572">
            <w:pPr>
              <w:jc w:val="both"/>
            </w:pPr>
          </w:p>
        </w:tc>
        <w:tc>
          <w:tcPr>
            <w:tcW w:w="2273" w:type="dxa"/>
          </w:tcPr>
          <w:p w14:paraId="5F571CD0" w14:textId="77777777" w:rsidR="00183B27" w:rsidRPr="00350825" w:rsidRDefault="00183B27" w:rsidP="00783572">
            <w:pPr>
              <w:jc w:val="both"/>
            </w:pPr>
          </w:p>
        </w:tc>
      </w:tr>
      <w:tr w:rsidR="00183B27" w14:paraId="43C5697E" w14:textId="77777777" w:rsidTr="00223302">
        <w:tc>
          <w:tcPr>
            <w:tcW w:w="2972" w:type="dxa"/>
          </w:tcPr>
          <w:p w14:paraId="15F6BF68" w14:textId="77777777" w:rsidR="00183B27" w:rsidRDefault="00183B27" w:rsidP="0040656B">
            <w:r>
              <w:t xml:space="preserve">Blootstelling aan lichaamstrillingen </w:t>
            </w:r>
          </w:p>
        </w:tc>
        <w:tc>
          <w:tcPr>
            <w:tcW w:w="2268" w:type="dxa"/>
          </w:tcPr>
          <w:p w14:paraId="3619B446" w14:textId="77777777" w:rsidR="00183B27" w:rsidRDefault="00183B27" w:rsidP="0040656B">
            <w:pPr>
              <w:pStyle w:val="Paragraphedeliste"/>
              <w:numPr>
                <w:ilvl w:val="0"/>
                <w:numId w:val="3"/>
              </w:numPr>
            </w:pPr>
            <w:r>
              <w:t xml:space="preserve">Overbelasting van spieren en gewrichten </w:t>
            </w:r>
          </w:p>
          <w:p w14:paraId="1325C3D0" w14:textId="77777777" w:rsidR="00183B27" w:rsidRDefault="00183B27" w:rsidP="0040656B">
            <w:pPr>
              <w:pStyle w:val="Paragraphedeliste"/>
              <w:numPr>
                <w:ilvl w:val="0"/>
                <w:numId w:val="3"/>
              </w:numPr>
            </w:pPr>
            <w:r>
              <w:t xml:space="preserve">Rugklachten </w:t>
            </w:r>
          </w:p>
          <w:p w14:paraId="2AD5C8FF" w14:textId="77777777" w:rsidR="00183B27" w:rsidRDefault="00183B27" w:rsidP="0040656B">
            <w:pPr>
              <w:pStyle w:val="Paragraphedeliste"/>
              <w:numPr>
                <w:ilvl w:val="0"/>
                <w:numId w:val="3"/>
              </w:numPr>
            </w:pPr>
            <w:r>
              <w:t xml:space="preserve">Vermoeidheid </w:t>
            </w:r>
          </w:p>
          <w:p w14:paraId="668CAE95" w14:textId="77777777" w:rsidR="00183B27" w:rsidRDefault="00183B27" w:rsidP="0040656B">
            <w:pPr>
              <w:pStyle w:val="Paragraphedeliste"/>
              <w:numPr>
                <w:ilvl w:val="0"/>
                <w:numId w:val="3"/>
              </w:numPr>
            </w:pPr>
            <w:r>
              <w:t>Storingen in bloedsomloop</w:t>
            </w:r>
          </w:p>
        </w:tc>
        <w:tc>
          <w:tcPr>
            <w:tcW w:w="1134" w:type="dxa"/>
          </w:tcPr>
          <w:p w14:paraId="3E128310" w14:textId="77777777" w:rsidR="00183B27" w:rsidRPr="001506C9" w:rsidRDefault="00183B27" w:rsidP="0040656B"/>
        </w:tc>
        <w:tc>
          <w:tcPr>
            <w:tcW w:w="4961" w:type="dxa"/>
          </w:tcPr>
          <w:p w14:paraId="673ADD18" w14:textId="77777777" w:rsidR="00183B27" w:rsidRDefault="00183B27" w:rsidP="0040656B">
            <w:pPr>
              <w:pStyle w:val="Paragraphedeliste"/>
              <w:numPr>
                <w:ilvl w:val="0"/>
                <w:numId w:val="3"/>
              </w:numPr>
            </w:pPr>
            <w:r>
              <w:t xml:space="preserve">Beperk de blootstellingsduur. </w:t>
            </w:r>
          </w:p>
          <w:p w14:paraId="5840CB37" w14:textId="77777777" w:rsidR="00183B27" w:rsidRDefault="00183B27" w:rsidP="0040656B">
            <w:pPr>
              <w:pStyle w:val="Paragraphedeliste"/>
              <w:numPr>
                <w:ilvl w:val="0"/>
                <w:numId w:val="3"/>
              </w:numPr>
            </w:pPr>
            <w:r>
              <w:t xml:space="preserve">Kies voor trillingsarme transportwerktuigen. </w:t>
            </w:r>
          </w:p>
          <w:p w14:paraId="48C0F397" w14:textId="77777777" w:rsidR="00183B27" w:rsidRDefault="00183B27" w:rsidP="0040656B">
            <w:pPr>
              <w:pStyle w:val="Paragraphedeliste"/>
              <w:numPr>
                <w:ilvl w:val="0"/>
                <w:numId w:val="3"/>
              </w:numPr>
            </w:pPr>
            <w:r>
              <w:t xml:space="preserve">Zorg voor een goed onderhoud van het transportwerktuig, opdat de absorptie van trillingen maximaal behouden blijft. </w:t>
            </w:r>
          </w:p>
          <w:p w14:paraId="2D4DD64D" w14:textId="77777777" w:rsidR="00183B27" w:rsidRDefault="00183B27" w:rsidP="0040656B">
            <w:pPr>
              <w:pStyle w:val="Paragraphedeliste"/>
              <w:numPr>
                <w:ilvl w:val="0"/>
                <w:numId w:val="3"/>
              </w:numPr>
            </w:pPr>
            <w:r>
              <w:t xml:space="preserve">Zorg voor een goede staat van de vloer/ondergrond: vlak, stevig en vrij van rondslingerende objecten of gemorste vloeistoffen. </w:t>
            </w:r>
          </w:p>
          <w:p w14:paraId="1E2317C6" w14:textId="77777777" w:rsidR="00183B27" w:rsidRPr="001506C9" w:rsidRDefault="00183B27" w:rsidP="0040656B">
            <w:pPr>
              <w:pStyle w:val="Paragraphedeliste"/>
              <w:ind w:left="360"/>
            </w:pPr>
          </w:p>
        </w:tc>
        <w:tc>
          <w:tcPr>
            <w:tcW w:w="1276" w:type="dxa"/>
          </w:tcPr>
          <w:p w14:paraId="4353CB90" w14:textId="77777777" w:rsidR="00183B27" w:rsidRPr="00350825" w:rsidRDefault="00183B27" w:rsidP="00783572">
            <w:pPr>
              <w:jc w:val="both"/>
            </w:pPr>
          </w:p>
        </w:tc>
        <w:tc>
          <w:tcPr>
            <w:tcW w:w="2273" w:type="dxa"/>
          </w:tcPr>
          <w:p w14:paraId="00B53BD7" w14:textId="77777777" w:rsidR="00183B27" w:rsidRPr="00350825" w:rsidRDefault="00183B27" w:rsidP="00783572">
            <w:pPr>
              <w:jc w:val="both"/>
            </w:pPr>
          </w:p>
        </w:tc>
      </w:tr>
      <w:tr w:rsidR="00183B27" w14:paraId="6CE651CD" w14:textId="77777777" w:rsidTr="00223302">
        <w:tc>
          <w:tcPr>
            <w:tcW w:w="2972" w:type="dxa"/>
          </w:tcPr>
          <w:p w14:paraId="076CDE12" w14:textId="77777777" w:rsidR="00183B27" w:rsidRDefault="00183B27" w:rsidP="0040656B">
            <w:pPr>
              <w:rPr>
                <w:bCs/>
              </w:rPr>
            </w:pPr>
            <w:r>
              <w:rPr>
                <w:bCs/>
              </w:rPr>
              <w:t xml:space="preserve">Nachtarbeid- en ploegenarbeid </w:t>
            </w:r>
          </w:p>
        </w:tc>
        <w:tc>
          <w:tcPr>
            <w:tcW w:w="2268" w:type="dxa"/>
          </w:tcPr>
          <w:p w14:paraId="76900891" w14:textId="77777777" w:rsidR="00183B27" w:rsidRDefault="00183B27" w:rsidP="0040656B">
            <w:pPr>
              <w:pStyle w:val="Paragraphedeliste"/>
              <w:numPr>
                <w:ilvl w:val="0"/>
                <w:numId w:val="5"/>
              </w:numPr>
              <w:rPr>
                <w:bCs/>
              </w:rPr>
            </w:pPr>
            <w:r>
              <w:rPr>
                <w:bCs/>
              </w:rPr>
              <w:t xml:space="preserve">Slaapstoornissen </w:t>
            </w:r>
          </w:p>
          <w:p w14:paraId="0EA58D14" w14:textId="77777777" w:rsidR="00183B27" w:rsidRDefault="00183B27" w:rsidP="0040656B">
            <w:pPr>
              <w:pStyle w:val="Paragraphedeliste"/>
              <w:numPr>
                <w:ilvl w:val="0"/>
                <w:numId w:val="5"/>
              </w:numPr>
              <w:rPr>
                <w:bCs/>
              </w:rPr>
            </w:pPr>
            <w:r>
              <w:rPr>
                <w:bCs/>
              </w:rPr>
              <w:t xml:space="preserve">Hart- en vaatklachten </w:t>
            </w:r>
          </w:p>
          <w:p w14:paraId="0021E90C" w14:textId="77777777" w:rsidR="00183B27" w:rsidRDefault="00183B27" w:rsidP="0040656B">
            <w:pPr>
              <w:pStyle w:val="Paragraphedeliste"/>
              <w:numPr>
                <w:ilvl w:val="0"/>
                <w:numId w:val="5"/>
              </w:numPr>
              <w:rPr>
                <w:bCs/>
              </w:rPr>
            </w:pPr>
            <w:r>
              <w:rPr>
                <w:bCs/>
              </w:rPr>
              <w:t xml:space="preserve">Diabetes </w:t>
            </w:r>
          </w:p>
          <w:p w14:paraId="2FF62E5A" w14:textId="77777777" w:rsidR="00183B27" w:rsidRDefault="00183B27" w:rsidP="0040656B">
            <w:pPr>
              <w:pStyle w:val="Paragraphedeliste"/>
              <w:numPr>
                <w:ilvl w:val="0"/>
                <w:numId w:val="5"/>
              </w:numPr>
              <w:rPr>
                <w:bCs/>
              </w:rPr>
            </w:pPr>
            <w:r>
              <w:rPr>
                <w:bCs/>
              </w:rPr>
              <w:t xml:space="preserve">Obesitas </w:t>
            </w:r>
          </w:p>
          <w:p w14:paraId="125D06FF" w14:textId="77777777" w:rsidR="00183B27" w:rsidRDefault="00183B27" w:rsidP="0040656B">
            <w:pPr>
              <w:pStyle w:val="Paragraphedeliste"/>
              <w:numPr>
                <w:ilvl w:val="0"/>
                <w:numId w:val="5"/>
              </w:numPr>
              <w:rPr>
                <w:bCs/>
              </w:rPr>
            </w:pPr>
            <w:r>
              <w:rPr>
                <w:bCs/>
              </w:rPr>
              <w:t xml:space="preserve">Mentale problemen </w:t>
            </w:r>
          </w:p>
        </w:tc>
        <w:tc>
          <w:tcPr>
            <w:tcW w:w="1134" w:type="dxa"/>
          </w:tcPr>
          <w:p w14:paraId="15E20D67" w14:textId="77777777" w:rsidR="00183B27" w:rsidRPr="009C2374" w:rsidRDefault="00183B27" w:rsidP="0040656B">
            <w:pPr>
              <w:rPr>
                <w:bCs/>
              </w:rPr>
            </w:pPr>
          </w:p>
        </w:tc>
        <w:tc>
          <w:tcPr>
            <w:tcW w:w="4961" w:type="dxa"/>
          </w:tcPr>
          <w:p w14:paraId="1C28D4B4" w14:textId="77777777" w:rsidR="00183B27" w:rsidRDefault="00183B27" w:rsidP="0040656B">
            <w:pPr>
              <w:pStyle w:val="Paragraphedeliste"/>
              <w:numPr>
                <w:ilvl w:val="0"/>
                <w:numId w:val="5"/>
              </w:numPr>
              <w:rPr>
                <w:bCs/>
              </w:rPr>
            </w:pPr>
            <w:r>
              <w:rPr>
                <w:bCs/>
              </w:rPr>
              <w:t xml:space="preserve">Sensibiliseren van de werknemers tot een gezonde levensstijl, m.b.t. eet-  en drinkgewoontes, voldoende beweging, voldoende slaap, vermijden van overmatig cafeïnegebruik, e.a. </w:t>
            </w:r>
          </w:p>
          <w:p w14:paraId="6574BE47" w14:textId="77777777" w:rsidR="00183B27" w:rsidRDefault="00183B27" w:rsidP="0040656B">
            <w:pPr>
              <w:pStyle w:val="Paragraphedeliste"/>
              <w:numPr>
                <w:ilvl w:val="0"/>
                <w:numId w:val="5"/>
              </w:numPr>
              <w:rPr>
                <w:bCs/>
              </w:rPr>
            </w:pPr>
            <w:r>
              <w:rPr>
                <w:bCs/>
              </w:rPr>
              <w:t xml:space="preserve">Voorzie in voldoende uren slaap, bij voorkeur zonder gebruik van slaapmiddelen. </w:t>
            </w:r>
          </w:p>
          <w:p w14:paraId="4AB48F2C" w14:textId="77777777" w:rsidR="00183B27" w:rsidRDefault="00183B27" w:rsidP="0040656B">
            <w:pPr>
              <w:pStyle w:val="Paragraphedeliste"/>
              <w:numPr>
                <w:ilvl w:val="0"/>
                <w:numId w:val="5"/>
              </w:numPr>
              <w:rPr>
                <w:bCs/>
              </w:rPr>
            </w:pPr>
            <w:r>
              <w:rPr>
                <w:bCs/>
              </w:rPr>
              <w:t xml:space="preserve">Een voorwaartse beurtregeling bij ploegenarbeid (morgen, middag, nacht). </w:t>
            </w:r>
          </w:p>
          <w:p w14:paraId="0BE55B9C" w14:textId="77777777" w:rsidR="00183B27" w:rsidRDefault="00183B27" w:rsidP="0040656B">
            <w:pPr>
              <w:pStyle w:val="Paragraphedeliste"/>
              <w:numPr>
                <w:ilvl w:val="0"/>
                <w:numId w:val="5"/>
              </w:numPr>
              <w:rPr>
                <w:bCs/>
              </w:rPr>
            </w:pPr>
            <w:r>
              <w:rPr>
                <w:bCs/>
              </w:rPr>
              <w:t xml:space="preserve">Voorkom een directe overgang van een prestatie naar een volgende én respecteer een herstelperiode van minimaal 12 uur per 24 uur. </w:t>
            </w:r>
          </w:p>
          <w:p w14:paraId="78F8343A" w14:textId="77777777" w:rsidR="00183B27" w:rsidRDefault="00183B27" w:rsidP="0040656B">
            <w:pPr>
              <w:pStyle w:val="Paragraphedeliste"/>
              <w:numPr>
                <w:ilvl w:val="0"/>
                <w:numId w:val="5"/>
              </w:numPr>
              <w:rPr>
                <w:bCs/>
              </w:rPr>
            </w:pPr>
            <w:r>
              <w:rPr>
                <w:bCs/>
              </w:rPr>
              <w:t xml:space="preserve">Beperk permanent nachtwerk tot maximaal 4 nachten na elkaar. </w:t>
            </w:r>
          </w:p>
          <w:p w14:paraId="64F89CFD" w14:textId="77777777" w:rsidR="00183B27" w:rsidRDefault="00183B27" w:rsidP="0040656B">
            <w:pPr>
              <w:pStyle w:val="Paragraphedeliste"/>
              <w:numPr>
                <w:ilvl w:val="0"/>
                <w:numId w:val="5"/>
              </w:numPr>
              <w:rPr>
                <w:bCs/>
              </w:rPr>
            </w:pPr>
            <w:r>
              <w:rPr>
                <w:bCs/>
              </w:rPr>
              <w:t xml:space="preserve">Voorkom, indien mogelijk, opeenvolgende nachtprestaties. </w:t>
            </w:r>
          </w:p>
          <w:p w14:paraId="30AB82EF" w14:textId="77777777" w:rsidR="00183B27" w:rsidRDefault="00183B27" w:rsidP="0040656B">
            <w:pPr>
              <w:pStyle w:val="Paragraphedeliste"/>
              <w:ind w:left="360"/>
              <w:rPr>
                <w:bCs/>
              </w:rPr>
            </w:pPr>
          </w:p>
          <w:p w14:paraId="3ECAC951" w14:textId="77777777" w:rsidR="00183B27" w:rsidRDefault="00183B27" w:rsidP="0040656B">
            <w:pPr>
              <w:pStyle w:val="Paragraphedeliste"/>
              <w:ind w:left="360"/>
              <w:rPr>
                <w:bCs/>
              </w:rPr>
            </w:pPr>
          </w:p>
          <w:p w14:paraId="0499EEA3" w14:textId="77777777" w:rsidR="00183B27" w:rsidRDefault="00183B27" w:rsidP="0040656B">
            <w:pPr>
              <w:pStyle w:val="Paragraphedeliste"/>
              <w:ind w:left="360"/>
              <w:rPr>
                <w:bCs/>
              </w:rPr>
            </w:pPr>
          </w:p>
        </w:tc>
        <w:tc>
          <w:tcPr>
            <w:tcW w:w="1276" w:type="dxa"/>
          </w:tcPr>
          <w:p w14:paraId="20649E43" w14:textId="77777777" w:rsidR="00183B27" w:rsidRPr="009C2374" w:rsidRDefault="00183B27" w:rsidP="00783572">
            <w:pPr>
              <w:jc w:val="both"/>
              <w:rPr>
                <w:bCs/>
              </w:rPr>
            </w:pPr>
          </w:p>
        </w:tc>
        <w:tc>
          <w:tcPr>
            <w:tcW w:w="2273" w:type="dxa"/>
          </w:tcPr>
          <w:p w14:paraId="4F1828E9" w14:textId="77777777" w:rsidR="00183B27" w:rsidRPr="009C2374" w:rsidRDefault="00183B27" w:rsidP="00783572">
            <w:pPr>
              <w:jc w:val="both"/>
              <w:rPr>
                <w:bCs/>
              </w:rPr>
            </w:pPr>
          </w:p>
        </w:tc>
      </w:tr>
      <w:tr w:rsidR="00183B27" w14:paraId="265060FC" w14:textId="77777777" w:rsidTr="00223302">
        <w:tc>
          <w:tcPr>
            <w:tcW w:w="2972" w:type="dxa"/>
          </w:tcPr>
          <w:p w14:paraId="5ADD1989" w14:textId="77777777" w:rsidR="00183B27" w:rsidRDefault="00183B27" w:rsidP="0040656B">
            <w:r>
              <w:t xml:space="preserve">Blootstelling aan een stoffige omgeving </w:t>
            </w:r>
          </w:p>
        </w:tc>
        <w:tc>
          <w:tcPr>
            <w:tcW w:w="2268" w:type="dxa"/>
          </w:tcPr>
          <w:p w14:paraId="6F29848B" w14:textId="77777777" w:rsidR="00183B27" w:rsidRDefault="00183B27" w:rsidP="0040656B">
            <w:pPr>
              <w:pStyle w:val="Paragraphedeliste"/>
              <w:numPr>
                <w:ilvl w:val="0"/>
                <w:numId w:val="3"/>
              </w:numPr>
            </w:pPr>
            <w:r>
              <w:t xml:space="preserve">Ademhalingsstoornissen </w:t>
            </w:r>
          </w:p>
          <w:p w14:paraId="26CEB84A" w14:textId="77777777" w:rsidR="00183B27" w:rsidRDefault="00183B27" w:rsidP="0040656B">
            <w:pPr>
              <w:pStyle w:val="Paragraphedeliste"/>
              <w:numPr>
                <w:ilvl w:val="0"/>
                <w:numId w:val="3"/>
              </w:numPr>
            </w:pPr>
            <w:r>
              <w:t xml:space="preserve">Irritatie van de slijmvliezen </w:t>
            </w:r>
          </w:p>
          <w:p w14:paraId="6380C905" w14:textId="77777777" w:rsidR="00183B27" w:rsidRDefault="00183B27" w:rsidP="0040656B">
            <w:pPr>
              <w:pStyle w:val="Paragraphedeliste"/>
              <w:numPr>
                <w:ilvl w:val="0"/>
                <w:numId w:val="3"/>
              </w:numPr>
            </w:pPr>
            <w:r>
              <w:t xml:space="preserve">Infectie van het oog </w:t>
            </w:r>
          </w:p>
          <w:p w14:paraId="5EACB25C" w14:textId="77777777" w:rsidR="00183B27" w:rsidRDefault="00183B27" w:rsidP="0040656B">
            <w:pPr>
              <w:pStyle w:val="Paragraphedeliste"/>
              <w:numPr>
                <w:ilvl w:val="0"/>
                <w:numId w:val="3"/>
              </w:numPr>
            </w:pPr>
            <w:r>
              <w:t xml:space="preserve">Rhinitis </w:t>
            </w:r>
          </w:p>
          <w:p w14:paraId="224362B1" w14:textId="77777777" w:rsidR="00183B27" w:rsidRDefault="00183B27" w:rsidP="0040656B">
            <w:pPr>
              <w:pStyle w:val="Paragraphedeliste"/>
              <w:numPr>
                <w:ilvl w:val="0"/>
                <w:numId w:val="3"/>
              </w:numPr>
            </w:pPr>
            <w:r>
              <w:t>Neusbloedingen</w:t>
            </w:r>
          </w:p>
          <w:p w14:paraId="0E2DF007" w14:textId="77777777" w:rsidR="00183B27" w:rsidRDefault="00183B27" w:rsidP="0040656B">
            <w:pPr>
              <w:pStyle w:val="Paragraphedeliste"/>
              <w:ind w:left="360"/>
            </w:pPr>
            <w:r>
              <w:t xml:space="preserve"> </w:t>
            </w:r>
          </w:p>
        </w:tc>
        <w:tc>
          <w:tcPr>
            <w:tcW w:w="1134" w:type="dxa"/>
          </w:tcPr>
          <w:p w14:paraId="135DFA36" w14:textId="77777777" w:rsidR="00183B27" w:rsidRPr="00350825" w:rsidRDefault="00183B27" w:rsidP="0040656B"/>
        </w:tc>
        <w:tc>
          <w:tcPr>
            <w:tcW w:w="4961" w:type="dxa"/>
          </w:tcPr>
          <w:p w14:paraId="1754AFE7" w14:textId="77777777" w:rsidR="00183B27" w:rsidRDefault="00183B27" w:rsidP="0040656B">
            <w:pPr>
              <w:pStyle w:val="Paragraphedeliste"/>
              <w:numPr>
                <w:ilvl w:val="0"/>
                <w:numId w:val="3"/>
              </w:numPr>
            </w:pPr>
            <w:r>
              <w:t>Draag de gepaste persoonlijke beschermingsmiddelen: veiligheidsbril.</w:t>
            </w:r>
          </w:p>
          <w:p w14:paraId="26ECF2EF" w14:textId="77777777" w:rsidR="00183B27" w:rsidRDefault="00183B27" w:rsidP="0040656B">
            <w:pPr>
              <w:pStyle w:val="Paragraphedeliste"/>
              <w:numPr>
                <w:ilvl w:val="0"/>
                <w:numId w:val="3"/>
              </w:numPr>
            </w:pPr>
            <w:r>
              <w:t xml:space="preserve">Voorzie in een degelijke stofafzuiginstallatie en aangepaste ventilatie. </w:t>
            </w:r>
          </w:p>
        </w:tc>
        <w:tc>
          <w:tcPr>
            <w:tcW w:w="1276" w:type="dxa"/>
          </w:tcPr>
          <w:p w14:paraId="6B306F46" w14:textId="77777777" w:rsidR="00183B27" w:rsidRPr="00350825" w:rsidRDefault="00183B27" w:rsidP="00783572">
            <w:pPr>
              <w:jc w:val="both"/>
            </w:pPr>
          </w:p>
        </w:tc>
        <w:tc>
          <w:tcPr>
            <w:tcW w:w="2273" w:type="dxa"/>
          </w:tcPr>
          <w:p w14:paraId="3C29AFF7" w14:textId="77777777" w:rsidR="00183B27" w:rsidRPr="00350825" w:rsidRDefault="00183B27" w:rsidP="00783572">
            <w:pPr>
              <w:jc w:val="both"/>
            </w:pPr>
          </w:p>
        </w:tc>
      </w:tr>
      <w:tr w:rsidR="00183B27" w:rsidRPr="002C647E" w14:paraId="0930A45F" w14:textId="77777777" w:rsidTr="00223302">
        <w:tc>
          <w:tcPr>
            <w:tcW w:w="2972" w:type="dxa"/>
          </w:tcPr>
          <w:p w14:paraId="74A57D9C" w14:textId="77777777" w:rsidR="00183B27" w:rsidRDefault="00183B27" w:rsidP="0040656B">
            <w:r>
              <w:t xml:space="preserve">Extreme omgevingstemperaturen </w:t>
            </w:r>
          </w:p>
          <w:p w14:paraId="0BD0B041" w14:textId="77777777" w:rsidR="00183B27" w:rsidRDefault="00183B27" w:rsidP="0040656B">
            <w:pPr>
              <w:pStyle w:val="Paragraphedeliste"/>
              <w:numPr>
                <w:ilvl w:val="0"/>
                <w:numId w:val="7"/>
              </w:numPr>
            </w:pPr>
            <w:r>
              <w:t>Werkplaats in open lucht: &lt; 5°C</w:t>
            </w:r>
          </w:p>
          <w:p w14:paraId="60065459" w14:textId="77777777" w:rsidR="00183B27" w:rsidRDefault="00183B27" w:rsidP="0040656B">
            <w:pPr>
              <w:pStyle w:val="Paragraphedeliste"/>
              <w:numPr>
                <w:ilvl w:val="0"/>
                <w:numId w:val="7"/>
              </w:numPr>
            </w:pPr>
            <w:r>
              <w:t xml:space="preserve">Gesloten werklokaal bij halfzwaar werk: &lt; 15°C en &gt; 26.7°C (afhankelijk van de vochtigheidsgraad) </w:t>
            </w:r>
          </w:p>
        </w:tc>
        <w:tc>
          <w:tcPr>
            <w:tcW w:w="2268" w:type="dxa"/>
          </w:tcPr>
          <w:p w14:paraId="6DDED703" w14:textId="77777777" w:rsidR="00183B27" w:rsidRDefault="00183B27" w:rsidP="0040656B">
            <w:pPr>
              <w:pStyle w:val="Paragraphedeliste"/>
              <w:numPr>
                <w:ilvl w:val="0"/>
                <w:numId w:val="4"/>
              </w:numPr>
            </w:pPr>
            <w:r>
              <w:t xml:space="preserve">Verminderde concentratie </w:t>
            </w:r>
          </w:p>
          <w:p w14:paraId="18EB7186" w14:textId="77777777" w:rsidR="00183B27" w:rsidRDefault="00183B27" w:rsidP="0040656B">
            <w:pPr>
              <w:pStyle w:val="Paragraphedeliste"/>
              <w:numPr>
                <w:ilvl w:val="0"/>
                <w:numId w:val="4"/>
              </w:numPr>
            </w:pPr>
            <w:r>
              <w:t xml:space="preserve">Dehydratatie </w:t>
            </w:r>
          </w:p>
          <w:p w14:paraId="1B6ED6A8" w14:textId="77777777" w:rsidR="00183B27" w:rsidRDefault="00183B27" w:rsidP="0040656B">
            <w:pPr>
              <w:pStyle w:val="Paragraphedeliste"/>
              <w:numPr>
                <w:ilvl w:val="0"/>
                <w:numId w:val="4"/>
              </w:numPr>
            </w:pPr>
            <w:r>
              <w:t xml:space="preserve">Onderkoeling </w:t>
            </w:r>
          </w:p>
        </w:tc>
        <w:tc>
          <w:tcPr>
            <w:tcW w:w="1134" w:type="dxa"/>
          </w:tcPr>
          <w:p w14:paraId="062DAE9F" w14:textId="77777777" w:rsidR="00183B27" w:rsidRPr="002C647E" w:rsidRDefault="00183B27" w:rsidP="0040656B"/>
        </w:tc>
        <w:tc>
          <w:tcPr>
            <w:tcW w:w="4961" w:type="dxa"/>
          </w:tcPr>
          <w:p w14:paraId="2190B718" w14:textId="77777777" w:rsidR="00183B27" w:rsidRDefault="00183B27" w:rsidP="0040656B">
            <w:pPr>
              <w:pStyle w:val="Paragraphedeliste"/>
              <w:numPr>
                <w:ilvl w:val="0"/>
                <w:numId w:val="4"/>
              </w:numPr>
            </w:pPr>
            <w:r>
              <w:t xml:space="preserve">Het dragen van voldoende beschermende kledij: aangepaste waterdichte beschermkledij, veiligheidsschoeisel, handschoenen en een veiligheidshelm. </w:t>
            </w:r>
          </w:p>
          <w:p w14:paraId="47CCE970" w14:textId="77777777" w:rsidR="00183B27" w:rsidRDefault="00183B27" w:rsidP="0040656B">
            <w:pPr>
              <w:pStyle w:val="Paragraphedeliste"/>
              <w:numPr>
                <w:ilvl w:val="0"/>
                <w:numId w:val="4"/>
              </w:numPr>
            </w:pPr>
            <w:r>
              <w:t xml:space="preserve">Vermijd werken bij extreem koude of warme omgevingstemperaturen. </w:t>
            </w:r>
          </w:p>
          <w:p w14:paraId="1B243FBD" w14:textId="77777777" w:rsidR="00183B27" w:rsidRDefault="00183B27" w:rsidP="0040656B">
            <w:pPr>
              <w:pStyle w:val="Paragraphedeliste"/>
              <w:numPr>
                <w:ilvl w:val="0"/>
                <w:numId w:val="4"/>
              </w:numPr>
            </w:pPr>
            <w:r>
              <w:t xml:space="preserve">Beperk de blootstelling aan extreme omgevingstemperaturen tot enkele uren per dag. </w:t>
            </w:r>
          </w:p>
          <w:p w14:paraId="58ADE52A" w14:textId="77777777" w:rsidR="00183B27" w:rsidRDefault="00183B27" w:rsidP="0040656B">
            <w:pPr>
              <w:pStyle w:val="Paragraphedeliste"/>
              <w:numPr>
                <w:ilvl w:val="0"/>
                <w:numId w:val="4"/>
              </w:numPr>
            </w:pPr>
            <w:r>
              <w:t xml:space="preserve">Voorzie een verwarmd of gekoeld lokaal. </w:t>
            </w:r>
          </w:p>
          <w:p w14:paraId="223D5C3E" w14:textId="77777777" w:rsidR="00183B27" w:rsidRDefault="00183B27" w:rsidP="0040656B">
            <w:pPr>
              <w:pStyle w:val="Paragraphedeliste"/>
              <w:numPr>
                <w:ilvl w:val="0"/>
                <w:numId w:val="4"/>
              </w:numPr>
            </w:pPr>
            <w:r>
              <w:t xml:space="preserve">Drink voldoende water bij warm weer. </w:t>
            </w:r>
          </w:p>
          <w:p w14:paraId="27088427" w14:textId="77777777" w:rsidR="00183B27" w:rsidRDefault="00183B27" w:rsidP="0040656B">
            <w:pPr>
              <w:pStyle w:val="Paragraphedeliste"/>
              <w:ind w:left="360"/>
            </w:pPr>
          </w:p>
        </w:tc>
        <w:tc>
          <w:tcPr>
            <w:tcW w:w="1276" w:type="dxa"/>
          </w:tcPr>
          <w:p w14:paraId="0CC2868A" w14:textId="77777777" w:rsidR="00183B27" w:rsidRPr="002C647E" w:rsidRDefault="00183B27" w:rsidP="00783572">
            <w:pPr>
              <w:jc w:val="both"/>
            </w:pPr>
          </w:p>
        </w:tc>
        <w:tc>
          <w:tcPr>
            <w:tcW w:w="2273" w:type="dxa"/>
          </w:tcPr>
          <w:p w14:paraId="1DB022B8" w14:textId="77777777" w:rsidR="00183B27" w:rsidRPr="002C647E" w:rsidRDefault="00183B27" w:rsidP="00783572">
            <w:pPr>
              <w:jc w:val="both"/>
            </w:pPr>
          </w:p>
        </w:tc>
      </w:tr>
      <w:bookmarkEnd w:id="1"/>
    </w:tbl>
    <w:p w14:paraId="2A1E747B" w14:textId="77777777" w:rsidR="00183B27" w:rsidRPr="00604006" w:rsidRDefault="00183B27" w:rsidP="00183B27">
      <w:pPr>
        <w:spacing w:after="0"/>
        <w:jc w:val="both"/>
        <w:rPr>
          <w:sz w:val="12"/>
        </w:rPr>
      </w:pPr>
    </w:p>
    <w:p w14:paraId="16ABF9A8" w14:textId="77777777" w:rsidR="005730E3" w:rsidRPr="00C25978" w:rsidRDefault="005730E3" w:rsidP="00B93CB4">
      <w:pPr>
        <w:spacing w:after="0"/>
        <w:ind w:left="-426" w:right="-501"/>
        <w:jc w:val="both"/>
        <w:rPr>
          <w:rFonts w:ascii="Calibri" w:eastAsia="Calibri" w:hAnsi="Calibri" w:cs="Arial"/>
          <w:b/>
          <w:bCs/>
          <w:i/>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 xml:space="preserve">Bovendien zijn er verschillende manieren van risico-evaluatie mogelijk, voorbeelden zijn de risicograaf, de Kinney-methode of beoordeling van het risico d.m.v. toekennen van gradaties (zeer klein, klein, middelmatig, groot, zeer groot). </w:t>
      </w:r>
    </w:p>
    <w:p w14:paraId="2F0F5827" w14:textId="77777777" w:rsidR="00C270CB" w:rsidRDefault="00C270CB"/>
    <w:sectPr w:rsidR="00C270CB" w:rsidSect="00F92A54">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A06B" w14:textId="77777777" w:rsidR="001B1EBF" w:rsidRDefault="001B1EBF" w:rsidP="0040656B">
      <w:pPr>
        <w:spacing w:after="0" w:line="240" w:lineRule="auto"/>
      </w:pPr>
      <w:r>
        <w:separator/>
      </w:r>
    </w:p>
  </w:endnote>
  <w:endnote w:type="continuationSeparator" w:id="0">
    <w:p w14:paraId="503D1D5F" w14:textId="77777777" w:rsidR="001B1EBF" w:rsidRDefault="001B1EBF" w:rsidP="0040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E01D" w14:textId="77777777" w:rsidR="001B1EBF" w:rsidRDefault="001B1EBF" w:rsidP="0040656B">
      <w:pPr>
        <w:spacing w:after="0" w:line="240" w:lineRule="auto"/>
      </w:pPr>
      <w:r>
        <w:separator/>
      </w:r>
    </w:p>
  </w:footnote>
  <w:footnote w:type="continuationSeparator" w:id="0">
    <w:p w14:paraId="7286CEA3" w14:textId="77777777" w:rsidR="001B1EBF" w:rsidRDefault="001B1EBF" w:rsidP="0040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84DF" w14:textId="2D33EC7C" w:rsidR="0040656B" w:rsidRDefault="0040656B">
    <w:pPr>
      <w:pStyle w:val="En-tte"/>
    </w:pPr>
    <w:r w:rsidRPr="00EE32D5">
      <w:rPr>
        <w:b/>
        <w:noProof/>
        <w:color w:val="FF0000"/>
        <w:lang w:eastAsia="nl-BE"/>
      </w:rPr>
      <w:drawing>
        <wp:anchor distT="0" distB="0" distL="114300" distR="114300" simplePos="0" relativeHeight="251659264" behindDoc="1" locked="0" layoutInCell="1" allowOverlap="1" wp14:anchorId="3C041FA6" wp14:editId="29C74191">
          <wp:simplePos x="0" y="0"/>
          <wp:positionH relativeFrom="column">
            <wp:posOffset>31750</wp:posOffset>
          </wp:positionH>
          <wp:positionV relativeFrom="paragraph">
            <wp:posOffset>-356235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801"/>
    <w:multiLevelType w:val="hybridMultilevel"/>
    <w:tmpl w:val="E746132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67C4AE3"/>
    <w:multiLevelType w:val="hybridMultilevel"/>
    <w:tmpl w:val="6762979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33173AE6"/>
    <w:multiLevelType w:val="hybridMultilevel"/>
    <w:tmpl w:val="0CFC9D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3D7901D0"/>
    <w:multiLevelType w:val="hybridMultilevel"/>
    <w:tmpl w:val="923C84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4BAB23EE"/>
    <w:multiLevelType w:val="hybridMultilevel"/>
    <w:tmpl w:val="470E513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4BBB0B20"/>
    <w:multiLevelType w:val="hybridMultilevel"/>
    <w:tmpl w:val="105633C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num w:numId="1">
    <w:abstractNumId w:val="2"/>
  </w:num>
  <w:num w:numId="2">
    <w:abstractNumId w:val="7"/>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54"/>
    <w:rsid w:val="00041888"/>
    <w:rsid w:val="00183B27"/>
    <w:rsid w:val="001B1EBF"/>
    <w:rsid w:val="00223302"/>
    <w:rsid w:val="00374AA1"/>
    <w:rsid w:val="0040656B"/>
    <w:rsid w:val="004F17AB"/>
    <w:rsid w:val="005730E3"/>
    <w:rsid w:val="00AB48B0"/>
    <w:rsid w:val="00B93CB4"/>
    <w:rsid w:val="00C270CB"/>
    <w:rsid w:val="00F92A5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74AC"/>
  <w15:chartTrackingRefBased/>
  <w15:docId w15:val="{2321A176-2830-428F-A539-CBEC90CE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27"/>
    <w:rPr>
      <w:lang w:val="nl-BE"/>
    </w:rPr>
  </w:style>
  <w:style w:type="paragraph" w:styleId="Titre1">
    <w:name w:val="heading 1"/>
    <w:basedOn w:val="Kop14"/>
    <w:next w:val="Normal"/>
    <w:link w:val="Titre1Car"/>
    <w:uiPriority w:val="9"/>
    <w:qFormat/>
    <w:rsid w:val="00183B27"/>
    <w:pPr>
      <w:keepNext/>
      <w:keepLines/>
      <w:numPr>
        <w:numId w:val="1"/>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183B27"/>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3B27"/>
    <w:rPr>
      <w:rFonts w:eastAsiaTheme="majorEastAsia" w:cstheme="majorBidi"/>
      <w:sz w:val="24"/>
      <w:szCs w:val="32"/>
      <w:lang w:val="nl-BE"/>
    </w:rPr>
  </w:style>
  <w:style w:type="character" w:customStyle="1" w:styleId="Titre2Car">
    <w:name w:val="Titre 2 Car"/>
    <w:basedOn w:val="Policepardfaut"/>
    <w:link w:val="Titre2"/>
    <w:uiPriority w:val="9"/>
    <w:rsid w:val="00183B27"/>
    <w:rPr>
      <w:rFonts w:eastAsiaTheme="majorEastAsia" w:cstheme="majorBidi"/>
      <w:b/>
      <w:sz w:val="24"/>
      <w:szCs w:val="26"/>
      <w:lang w:val="nl-BE"/>
    </w:rPr>
  </w:style>
  <w:style w:type="paragraph" w:styleId="Paragraphedeliste">
    <w:name w:val="List Paragraph"/>
    <w:basedOn w:val="Normal"/>
    <w:uiPriority w:val="34"/>
    <w:qFormat/>
    <w:rsid w:val="00183B27"/>
    <w:pPr>
      <w:ind w:left="720"/>
      <w:contextualSpacing/>
    </w:pPr>
  </w:style>
  <w:style w:type="table" w:styleId="Grilledutableau">
    <w:name w:val="Table Grid"/>
    <w:basedOn w:val="TableauNormal"/>
    <w:uiPriority w:val="39"/>
    <w:rsid w:val="00183B2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4">
    <w:name w:val="Kop 14"/>
    <w:basedOn w:val="Normal"/>
    <w:rsid w:val="00183B27"/>
    <w:pPr>
      <w:numPr>
        <w:numId w:val="2"/>
      </w:numPr>
    </w:pPr>
  </w:style>
  <w:style w:type="paragraph" w:customStyle="1" w:styleId="Kop24">
    <w:name w:val="Kop 24"/>
    <w:basedOn w:val="Normal"/>
    <w:rsid w:val="00183B27"/>
    <w:pPr>
      <w:numPr>
        <w:ilvl w:val="1"/>
        <w:numId w:val="2"/>
      </w:numPr>
    </w:pPr>
  </w:style>
  <w:style w:type="paragraph" w:customStyle="1" w:styleId="Kop34">
    <w:name w:val="Kop 34"/>
    <w:basedOn w:val="Normal"/>
    <w:rsid w:val="00183B27"/>
    <w:pPr>
      <w:numPr>
        <w:ilvl w:val="2"/>
        <w:numId w:val="2"/>
      </w:numPr>
    </w:pPr>
  </w:style>
  <w:style w:type="paragraph" w:customStyle="1" w:styleId="Kop44">
    <w:name w:val="Kop 44"/>
    <w:basedOn w:val="Normal"/>
    <w:rsid w:val="00183B27"/>
    <w:pPr>
      <w:numPr>
        <w:ilvl w:val="3"/>
        <w:numId w:val="2"/>
      </w:numPr>
    </w:pPr>
  </w:style>
  <w:style w:type="paragraph" w:customStyle="1" w:styleId="Kop54">
    <w:name w:val="Kop 54"/>
    <w:basedOn w:val="Normal"/>
    <w:rsid w:val="00183B27"/>
    <w:pPr>
      <w:numPr>
        <w:ilvl w:val="4"/>
        <w:numId w:val="2"/>
      </w:numPr>
    </w:pPr>
  </w:style>
  <w:style w:type="paragraph" w:customStyle="1" w:styleId="Kop64">
    <w:name w:val="Kop 64"/>
    <w:basedOn w:val="Normal"/>
    <w:rsid w:val="00183B27"/>
    <w:pPr>
      <w:numPr>
        <w:ilvl w:val="5"/>
        <w:numId w:val="2"/>
      </w:numPr>
    </w:pPr>
  </w:style>
  <w:style w:type="paragraph" w:customStyle="1" w:styleId="Kop74">
    <w:name w:val="Kop 74"/>
    <w:basedOn w:val="Normal"/>
    <w:rsid w:val="00183B27"/>
    <w:pPr>
      <w:numPr>
        <w:ilvl w:val="6"/>
        <w:numId w:val="2"/>
      </w:numPr>
    </w:pPr>
  </w:style>
  <w:style w:type="paragraph" w:customStyle="1" w:styleId="Kop84">
    <w:name w:val="Kop 84"/>
    <w:basedOn w:val="Normal"/>
    <w:rsid w:val="00183B27"/>
    <w:pPr>
      <w:numPr>
        <w:ilvl w:val="7"/>
        <w:numId w:val="2"/>
      </w:numPr>
    </w:pPr>
  </w:style>
  <w:style w:type="paragraph" w:customStyle="1" w:styleId="Kop94">
    <w:name w:val="Kop 94"/>
    <w:basedOn w:val="Normal"/>
    <w:rsid w:val="00183B27"/>
    <w:pPr>
      <w:numPr>
        <w:ilvl w:val="8"/>
        <w:numId w:val="2"/>
      </w:numPr>
    </w:pPr>
  </w:style>
  <w:style w:type="paragraph" w:styleId="En-tte">
    <w:name w:val="header"/>
    <w:basedOn w:val="Normal"/>
    <w:link w:val="En-tteCar"/>
    <w:uiPriority w:val="99"/>
    <w:unhideWhenUsed/>
    <w:rsid w:val="0040656B"/>
    <w:pPr>
      <w:tabs>
        <w:tab w:val="center" w:pos="4513"/>
        <w:tab w:val="right" w:pos="9026"/>
      </w:tabs>
      <w:spacing w:after="0" w:line="240" w:lineRule="auto"/>
    </w:pPr>
  </w:style>
  <w:style w:type="character" w:customStyle="1" w:styleId="En-tteCar">
    <w:name w:val="En-tête Car"/>
    <w:basedOn w:val="Policepardfaut"/>
    <w:link w:val="En-tte"/>
    <w:uiPriority w:val="99"/>
    <w:rsid w:val="0040656B"/>
    <w:rPr>
      <w:lang w:val="nl-BE"/>
    </w:rPr>
  </w:style>
  <w:style w:type="paragraph" w:styleId="Pieddepage">
    <w:name w:val="footer"/>
    <w:basedOn w:val="Normal"/>
    <w:link w:val="PieddepageCar"/>
    <w:uiPriority w:val="99"/>
    <w:unhideWhenUsed/>
    <w:rsid w:val="0040656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656B"/>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FA113-6531-4EF0-BF56-E2AE45F4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C36C6-9B4E-4B0E-A244-FB48003F0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D5413-B748-4ECD-BE9E-56893D7DA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8</cp:revision>
  <dcterms:created xsi:type="dcterms:W3CDTF">2020-03-12T14:12:00Z</dcterms:created>
  <dcterms:modified xsi:type="dcterms:W3CDTF">2020-06-19T11:38:00Z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