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D4B6B" w14:textId="30AE53AF" w:rsidR="008D0F04" w:rsidRDefault="00A24E9C" w:rsidP="008D0F04">
      <w:pPr>
        <w:pStyle w:val="Titre1"/>
        <w:rPr>
          <w:rFonts w:asciiTheme="minorHAnsi" w:hAnsiTheme="minorHAnsi"/>
          <w:b/>
          <w:color w:val="auto"/>
          <w:sz w:val="28"/>
          <w:szCs w:val="28"/>
          <w:lang w:val="fr-BE"/>
        </w:rPr>
      </w:pPr>
      <w:bookmarkStart w:id="0" w:name="_Toc23946995"/>
      <w:r>
        <w:rPr>
          <w:rFonts w:asciiTheme="minorHAnsi" w:hAnsiTheme="minorHAnsi"/>
          <w:b/>
          <w:color w:val="auto"/>
          <w:sz w:val="28"/>
          <w:szCs w:val="28"/>
          <w:lang w:val="fr-BE"/>
        </w:rPr>
        <w:t>Professionnel de la toiture</w:t>
      </w:r>
      <w:r w:rsidR="008D0F04" w:rsidRPr="008D0F04">
        <w:rPr>
          <w:rFonts w:asciiTheme="minorHAnsi" w:hAnsiTheme="minorHAnsi"/>
          <w:b/>
          <w:color w:val="auto"/>
          <w:sz w:val="28"/>
          <w:szCs w:val="28"/>
          <w:lang w:val="fr-BE"/>
        </w:rPr>
        <w:t> : risques et mesures de prévention</w:t>
      </w:r>
      <w:bookmarkEnd w:id="0"/>
    </w:p>
    <w:tbl>
      <w:tblPr>
        <w:tblStyle w:val="TableGrid2"/>
        <w:tblW w:w="15021" w:type="dxa"/>
        <w:tblLayout w:type="fixed"/>
        <w:tblLook w:val="04A0" w:firstRow="1" w:lastRow="0" w:firstColumn="1" w:lastColumn="0" w:noHBand="0" w:noVBand="1"/>
      </w:tblPr>
      <w:tblGrid>
        <w:gridCol w:w="2972"/>
        <w:gridCol w:w="2268"/>
        <w:gridCol w:w="1276"/>
        <w:gridCol w:w="4961"/>
        <w:gridCol w:w="1559"/>
        <w:gridCol w:w="1985"/>
      </w:tblGrid>
      <w:tr w:rsidR="0040289A" w:rsidRPr="00804C08" w14:paraId="15675A68" w14:textId="77777777" w:rsidTr="00A24E9C">
        <w:tc>
          <w:tcPr>
            <w:tcW w:w="2972" w:type="dxa"/>
            <w:shd w:val="clear" w:color="auto" w:fill="DEEAF6" w:themeFill="accent5" w:themeFillTint="33"/>
          </w:tcPr>
          <w:p w14:paraId="0E956FEA" w14:textId="77777777" w:rsidR="0040289A" w:rsidRPr="00804C08" w:rsidRDefault="0040289A" w:rsidP="005A38F7">
            <w:pPr>
              <w:jc w:val="both"/>
              <w:rPr>
                <w:b/>
                <w:lang w:val="fr-BE"/>
              </w:rPr>
            </w:pPr>
            <w:r w:rsidRPr="00804C08">
              <w:rPr>
                <w:b/>
                <w:lang w:val="fr-BE"/>
              </w:rPr>
              <w:t>Danger</w:t>
            </w:r>
          </w:p>
        </w:tc>
        <w:tc>
          <w:tcPr>
            <w:tcW w:w="2268" w:type="dxa"/>
            <w:shd w:val="clear" w:color="auto" w:fill="DEEAF6" w:themeFill="accent5" w:themeFillTint="33"/>
          </w:tcPr>
          <w:p w14:paraId="15F30E32" w14:textId="77777777" w:rsidR="0040289A" w:rsidRPr="00804C08" w:rsidRDefault="0040289A" w:rsidP="005A38F7">
            <w:pPr>
              <w:jc w:val="both"/>
              <w:rPr>
                <w:b/>
                <w:lang w:val="fr-BE"/>
              </w:rPr>
            </w:pPr>
            <w:r w:rsidRPr="00804C08">
              <w:rPr>
                <w:b/>
                <w:lang w:val="fr-BE"/>
              </w:rPr>
              <w:t>Risque</w:t>
            </w:r>
          </w:p>
        </w:tc>
        <w:tc>
          <w:tcPr>
            <w:tcW w:w="1276" w:type="dxa"/>
            <w:shd w:val="clear" w:color="auto" w:fill="DEEAF6" w:themeFill="accent5" w:themeFillTint="33"/>
          </w:tcPr>
          <w:p w14:paraId="287451C2" w14:textId="77777777" w:rsidR="0040289A" w:rsidRPr="00804C08" w:rsidRDefault="0040289A" w:rsidP="005A38F7">
            <w:pPr>
              <w:jc w:val="both"/>
              <w:rPr>
                <w:b/>
                <w:lang w:val="fr-BE"/>
              </w:rPr>
            </w:pPr>
            <w:r w:rsidRPr="00804C08">
              <w:rPr>
                <w:b/>
                <w:lang w:val="fr-BE"/>
              </w:rPr>
              <w:t>Évaluation des risques</w:t>
            </w:r>
          </w:p>
        </w:tc>
        <w:tc>
          <w:tcPr>
            <w:tcW w:w="4961" w:type="dxa"/>
            <w:shd w:val="clear" w:color="auto" w:fill="DEEAF6" w:themeFill="accent5" w:themeFillTint="33"/>
          </w:tcPr>
          <w:p w14:paraId="11713ECB" w14:textId="77777777" w:rsidR="0040289A" w:rsidRPr="00804C08" w:rsidRDefault="0040289A" w:rsidP="005A38F7">
            <w:pPr>
              <w:jc w:val="both"/>
              <w:rPr>
                <w:b/>
                <w:lang w:val="fr-BE"/>
              </w:rPr>
            </w:pPr>
            <w:r w:rsidRPr="00804C08">
              <w:rPr>
                <w:b/>
                <w:lang w:val="fr-BE"/>
              </w:rPr>
              <w:t>Mesures de prévention</w:t>
            </w:r>
          </w:p>
        </w:tc>
        <w:tc>
          <w:tcPr>
            <w:tcW w:w="1559" w:type="dxa"/>
            <w:shd w:val="clear" w:color="auto" w:fill="DEEAF6" w:themeFill="accent5" w:themeFillTint="33"/>
          </w:tcPr>
          <w:p w14:paraId="4082B7E1" w14:textId="77777777" w:rsidR="0040289A" w:rsidRPr="00804C08" w:rsidRDefault="0040289A" w:rsidP="005A38F7">
            <w:pPr>
              <w:jc w:val="both"/>
              <w:rPr>
                <w:b/>
                <w:lang w:val="fr-BE"/>
              </w:rPr>
            </w:pPr>
            <w:r w:rsidRPr="00804C08">
              <w:rPr>
                <w:b/>
                <w:lang w:val="fr-BE"/>
              </w:rPr>
              <w:t>Évaluation risque résiduel</w:t>
            </w:r>
          </w:p>
        </w:tc>
        <w:tc>
          <w:tcPr>
            <w:tcW w:w="1985" w:type="dxa"/>
            <w:shd w:val="clear" w:color="auto" w:fill="DEEAF6" w:themeFill="accent5" w:themeFillTint="33"/>
          </w:tcPr>
          <w:p w14:paraId="71D50D2D" w14:textId="77777777" w:rsidR="0040289A" w:rsidRPr="00804C08" w:rsidRDefault="0040289A" w:rsidP="005A38F7">
            <w:pPr>
              <w:jc w:val="both"/>
              <w:rPr>
                <w:b/>
                <w:lang w:val="fr-BE"/>
              </w:rPr>
            </w:pPr>
            <w:r w:rsidRPr="00804C08">
              <w:rPr>
                <w:b/>
                <w:lang w:val="fr-BE"/>
              </w:rPr>
              <w:t>Remarques</w:t>
            </w:r>
          </w:p>
        </w:tc>
      </w:tr>
      <w:tr w:rsidR="00FE1E6A" w:rsidRPr="00804C08" w14:paraId="24F6F58E" w14:textId="77777777" w:rsidTr="00FE1E6A">
        <w:tc>
          <w:tcPr>
            <w:tcW w:w="15021" w:type="dxa"/>
            <w:gridSpan w:val="6"/>
            <w:shd w:val="clear" w:color="auto" w:fill="BDD6EE" w:themeFill="accent5" w:themeFillTint="66"/>
          </w:tcPr>
          <w:p w14:paraId="32C0AE99" w14:textId="31EBE97E" w:rsidR="00FE1E6A" w:rsidRPr="00804C08" w:rsidRDefault="00FE1E6A" w:rsidP="00FE1E6A">
            <w:pPr>
              <w:jc w:val="center"/>
              <w:rPr>
                <w:lang w:val="fr-BE"/>
              </w:rPr>
            </w:pPr>
            <w:r>
              <w:rPr>
                <w:lang w:val="fr-BE"/>
              </w:rPr>
              <w:t>TRAVAIL EN HAUTEUR ET SURFACES FRAGILES</w:t>
            </w:r>
          </w:p>
        </w:tc>
      </w:tr>
      <w:tr w:rsidR="00FE1E6A" w:rsidRPr="00804C08" w14:paraId="68C689F6" w14:textId="77777777" w:rsidTr="00712E0A">
        <w:tc>
          <w:tcPr>
            <w:tcW w:w="2972" w:type="dxa"/>
          </w:tcPr>
          <w:p w14:paraId="3137177D" w14:textId="17393804" w:rsidR="00FE1E6A" w:rsidRDefault="00FE1E6A" w:rsidP="00071604">
            <w:pPr>
              <w:rPr>
                <w:lang w:val="fr-BE"/>
              </w:rPr>
            </w:pPr>
            <w:r>
              <w:rPr>
                <w:lang w:val="fr-BE"/>
              </w:rPr>
              <w:t>Travail en hauteur, déplacement sur toit en pente</w:t>
            </w:r>
          </w:p>
        </w:tc>
        <w:tc>
          <w:tcPr>
            <w:tcW w:w="2268" w:type="dxa"/>
          </w:tcPr>
          <w:p w14:paraId="09269E1D" w14:textId="77777777" w:rsidR="00FE1E6A" w:rsidRDefault="00FE1E6A" w:rsidP="00AE1096">
            <w:pPr>
              <w:pStyle w:val="Paragraphedeliste"/>
              <w:numPr>
                <w:ilvl w:val="0"/>
                <w:numId w:val="6"/>
              </w:numPr>
              <w:ind w:left="458"/>
              <w:rPr>
                <w:lang w:val="fr-BE"/>
              </w:rPr>
            </w:pPr>
            <w:r>
              <w:rPr>
                <w:lang w:val="fr-BE"/>
              </w:rPr>
              <w:t>Chutes de hauteur</w:t>
            </w:r>
          </w:p>
          <w:p w14:paraId="298C7BE7" w14:textId="77777777" w:rsidR="00FE1E6A" w:rsidRDefault="00FE1E6A" w:rsidP="00AE1096">
            <w:pPr>
              <w:pStyle w:val="Paragraphedeliste"/>
              <w:numPr>
                <w:ilvl w:val="0"/>
                <w:numId w:val="6"/>
              </w:numPr>
              <w:ind w:left="458"/>
              <w:rPr>
                <w:lang w:val="fr-BE"/>
              </w:rPr>
            </w:pPr>
            <w:r>
              <w:rPr>
                <w:lang w:val="fr-BE"/>
              </w:rPr>
              <w:t>Glissades</w:t>
            </w:r>
          </w:p>
          <w:p w14:paraId="52FC3E49" w14:textId="0D7A1DB2" w:rsidR="00FE1E6A" w:rsidRPr="00FE1E6A" w:rsidRDefault="00FE1E6A" w:rsidP="00AE1096">
            <w:pPr>
              <w:pStyle w:val="Paragraphedeliste"/>
              <w:numPr>
                <w:ilvl w:val="0"/>
                <w:numId w:val="6"/>
              </w:numPr>
              <w:ind w:left="458"/>
              <w:rPr>
                <w:lang w:val="fr-BE"/>
              </w:rPr>
            </w:pPr>
            <w:r w:rsidRPr="00FE1E6A">
              <w:rPr>
                <w:lang w:val="fr-BE"/>
              </w:rPr>
              <w:t>Blessures graves voire mortels</w:t>
            </w:r>
          </w:p>
        </w:tc>
        <w:tc>
          <w:tcPr>
            <w:tcW w:w="1276" w:type="dxa"/>
          </w:tcPr>
          <w:p w14:paraId="31EE4E56" w14:textId="77777777" w:rsidR="00FE1E6A" w:rsidRPr="00804C08" w:rsidRDefault="00FE1E6A" w:rsidP="00FE1E6A">
            <w:pPr>
              <w:jc w:val="both"/>
              <w:rPr>
                <w:lang w:val="fr-BE"/>
              </w:rPr>
            </w:pPr>
          </w:p>
        </w:tc>
        <w:tc>
          <w:tcPr>
            <w:tcW w:w="4961" w:type="dxa"/>
          </w:tcPr>
          <w:p w14:paraId="20D1E1CD" w14:textId="77777777" w:rsidR="00FE1E6A" w:rsidRPr="00071604" w:rsidRDefault="00FE1E6A" w:rsidP="00FE1E6A">
            <w:pPr>
              <w:jc w:val="both"/>
              <w:rPr>
                <w:u w:val="single"/>
                <w:lang w:val="fr-BE"/>
              </w:rPr>
            </w:pPr>
            <w:r w:rsidRPr="00071604">
              <w:rPr>
                <w:u w:val="single"/>
                <w:lang w:val="fr-BE"/>
              </w:rPr>
              <w:t>Mesures individuelles</w:t>
            </w:r>
          </w:p>
          <w:p w14:paraId="02ABA4DC" w14:textId="77777777" w:rsidR="00FE1E6A" w:rsidRDefault="00FE1E6A" w:rsidP="00AE1096">
            <w:pPr>
              <w:pStyle w:val="Paragraphedeliste"/>
              <w:numPr>
                <w:ilvl w:val="0"/>
                <w:numId w:val="7"/>
              </w:numPr>
              <w:ind w:left="598"/>
              <w:jc w:val="both"/>
              <w:rPr>
                <w:lang w:val="fr-BE"/>
              </w:rPr>
            </w:pPr>
            <w:r>
              <w:rPr>
                <w:lang w:val="fr-BE"/>
              </w:rPr>
              <w:t>Porter les équipements de protection individuelle adéquats : harnais antichute, chaussures de sécurité</w:t>
            </w:r>
          </w:p>
          <w:p w14:paraId="0DE0356F" w14:textId="77777777" w:rsidR="00FE1E6A" w:rsidRDefault="00FE1E6A" w:rsidP="00AE1096">
            <w:pPr>
              <w:pStyle w:val="Paragraphedeliste"/>
              <w:numPr>
                <w:ilvl w:val="0"/>
                <w:numId w:val="7"/>
              </w:numPr>
              <w:ind w:left="598"/>
              <w:jc w:val="both"/>
              <w:rPr>
                <w:lang w:val="fr-BE"/>
              </w:rPr>
            </w:pPr>
            <w:r>
              <w:rPr>
                <w:lang w:val="fr-BE"/>
              </w:rPr>
              <w:t xml:space="preserve">Vérifier le bon état du harnais, des longes et de la ligne de vie, </w:t>
            </w:r>
            <w:proofErr w:type="spellStart"/>
            <w:proofErr w:type="gramStart"/>
            <w:r>
              <w:rPr>
                <w:lang w:val="fr-BE"/>
              </w:rPr>
              <w:t>stopchute</w:t>
            </w:r>
            <w:proofErr w:type="spellEnd"/>
            <w:r>
              <w:rPr>
                <w:lang w:val="fr-BE"/>
              </w:rPr>
              <w:t>,…</w:t>
            </w:r>
            <w:proofErr w:type="gramEnd"/>
          </w:p>
          <w:p w14:paraId="6D6EAEED" w14:textId="77777777" w:rsidR="00FE1E6A" w:rsidRDefault="00FE1E6A" w:rsidP="00AE1096">
            <w:pPr>
              <w:pStyle w:val="Paragraphedeliste"/>
              <w:numPr>
                <w:ilvl w:val="0"/>
                <w:numId w:val="7"/>
              </w:numPr>
              <w:ind w:left="598"/>
              <w:jc w:val="both"/>
              <w:rPr>
                <w:lang w:val="fr-BE"/>
              </w:rPr>
            </w:pPr>
            <w:r>
              <w:rPr>
                <w:lang w:val="fr-BE"/>
              </w:rPr>
              <w:t xml:space="preserve">Exécuter au sol toutes les opérations qui peuvent l’être, par ex. les sciages, </w:t>
            </w:r>
            <w:proofErr w:type="gramStart"/>
            <w:r>
              <w:rPr>
                <w:lang w:val="fr-BE"/>
              </w:rPr>
              <w:t>découpes,…</w:t>
            </w:r>
            <w:proofErr w:type="gramEnd"/>
          </w:p>
          <w:p w14:paraId="4A39B581" w14:textId="77777777" w:rsidR="00FE1E6A" w:rsidRDefault="00FE1E6A" w:rsidP="00AE1096">
            <w:pPr>
              <w:pStyle w:val="Paragraphedeliste"/>
              <w:numPr>
                <w:ilvl w:val="0"/>
                <w:numId w:val="7"/>
              </w:numPr>
              <w:ind w:left="598"/>
              <w:jc w:val="both"/>
              <w:rPr>
                <w:lang w:val="fr-BE"/>
              </w:rPr>
            </w:pPr>
            <w:r>
              <w:rPr>
                <w:lang w:val="fr-BE"/>
              </w:rPr>
              <w:t>Maintenir l’ordre dans les zones de travail</w:t>
            </w:r>
          </w:p>
          <w:p w14:paraId="22F4F600" w14:textId="77777777" w:rsidR="00FE1E6A" w:rsidRDefault="00FE1E6A" w:rsidP="00AE1096">
            <w:pPr>
              <w:pStyle w:val="Paragraphedeliste"/>
              <w:numPr>
                <w:ilvl w:val="0"/>
                <w:numId w:val="7"/>
              </w:numPr>
              <w:ind w:left="598"/>
              <w:jc w:val="both"/>
              <w:rPr>
                <w:lang w:val="fr-BE"/>
              </w:rPr>
            </w:pPr>
            <w:r>
              <w:rPr>
                <w:lang w:val="fr-BE"/>
              </w:rPr>
              <w:t>Porter les outils à la ceinture pour éviter de les laisser trainer</w:t>
            </w:r>
          </w:p>
          <w:p w14:paraId="2A8E1333" w14:textId="77777777" w:rsidR="00FE1E6A" w:rsidRDefault="00FE1E6A" w:rsidP="00AE1096">
            <w:pPr>
              <w:pStyle w:val="Paragraphedeliste"/>
              <w:numPr>
                <w:ilvl w:val="0"/>
                <w:numId w:val="7"/>
              </w:numPr>
              <w:ind w:left="598"/>
              <w:jc w:val="both"/>
              <w:rPr>
                <w:lang w:val="fr-BE"/>
              </w:rPr>
            </w:pPr>
            <w:r>
              <w:rPr>
                <w:lang w:val="fr-BE"/>
              </w:rPr>
              <w:t>Installer un garde-corps aux endroits où il y a des ouvertures dans la toiture</w:t>
            </w:r>
          </w:p>
          <w:p w14:paraId="27836405" w14:textId="77777777" w:rsidR="00FE1E6A" w:rsidRPr="002B7531" w:rsidRDefault="00FE1E6A" w:rsidP="00AE1096">
            <w:pPr>
              <w:pStyle w:val="Paragraphedeliste"/>
              <w:numPr>
                <w:ilvl w:val="0"/>
                <w:numId w:val="7"/>
              </w:numPr>
              <w:ind w:left="598"/>
              <w:jc w:val="both"/>
              <w:rPr>
                <w:lang w:val="fr-BE"/>
              </w:rPr>
            </w:pPr>
            <w:r w:rsidRPr="002B7531">
              <w:rPr>
                <w:lang w:val="fr-BE"/>
              </w:rPr>
              <w:t xml:space="preserve">Utiliser des échelles de toit </w:t>
            </w:r>
            <w:r>
              <w:rPr>
                <w:lang w:val="fr-BE"/>
              </w:rPr>
              <w:t>lorsque la sous-toiture n’est pas portante</w:t>
            </w:r>
          </w:p>
          <w:p w14:paraId="76A0DB25" w14:textId="77777777" w:rsidR="00FE1E6A" w:rsidRDefault="00FE1E6A" w:rsidP="00AE1096">
            <w:pPr>
              <w:pStyle w:val="Paragraphedeliste"/>
              <w:numPr>
                <w:ilvl w:val="0"/>
                <w:numId w:val="7"/>
              </w:numPr>
              <w:ind w:left="598"/>
              <w:jc w:val="both"/>
              <w:rPr>
                <w:lang w:val="fr-BE"/>
              </w:rPr>
            </w:pPr>
            <w:r>
              <w:rPr>
                <w:lang w:val="fr-BE"/>
              </w:rPr>
              <w:t>Placer les passerelles de toiture à 40 cm maximum l’une de l’autre</w:t>
            </w:r>
          </w:p>
          <w:p w14:paraId="140417A6" w14:textId="77777777" w:rsidR="00FE1E6A" w:rsidRDefault="00FE1E6A" w:rsidP="00AE1096">
            <w:pPr>
              <w:pStyle w:val="Paragraphedeliste"/>
              <w:numPr>
                <w:ilvl w:val="0"/>
                <w:numId w:val="7"/>
              </w:numPr>
              <w:ind w:left="598"/>
              <w:jc w:val="both"/>
              <w:rPr>
                <w:lang w:val="fr-BE"/>
              </w:rPr>
            </w:pPr>
            <w:r>
              <w:rPr>
                <w:lang w:val="fr-BE"/>
              </w:rPr>
              <w:t>Appliquer la technique des 3 points d’appui pour monter sur une échelle</w:t>
            </w:r>
          </w:p>
          <w:p w14:paraId="7C0C02DC" w14:textId="77777777" w:rsidR="00FE1E6A" w:rsidRDefault="00FE1E6A" w:rsidP="00AE1096">
            <w:pPr>
              <w:pStyle w:val="Paragraphedeliste"/>
              <w:numPr>
                <w:ilvl w:val="0"/>
                <w:numId w:val="7"/>
              </w:numPr>
              <w:ind w:left="598"/>
              <w:jc w:val="both"/>
              <w:rPr>
                <w:lang w:val="fr-BE"/>
              </w:rPr>
            </w:pPr>
            <w:r>
              <w:rPr>
                <w:lang w:val="fr-BE"/>
              </w:rPr>
              <w:t>N’utiliser une échelle que pour accéder à une zone en hauteur ou pour des travaux de très courte durée</w:t>
            </w:r>
          </w:p>
          <w:p w14:paraId="73D69DAA" w14:textId="77777777" w:rsidR="00FE1E6A" w:rsidRDefault="00FE1E6A" w:rsidP="00AE1096">
            <w:pPr>
              <w:pStyle w:val="Paragraphedeliste"/>
              <w:numPr>
                <w:ilvl w:val="0"/>
                <w:numId w:val="7"/>
              </w:numPr>
              <w:ind w:left="598"/>
              <w:jc w:val="both"/>
              <w:rPr>
                <w:lang w:val="fr-BE"/>
              </w:rPr>
            </w:pPr>
            <w:r>
              <w:rPr>
                <w:lang w:val="fr-BE"/>
              </w:rPr>
              <w:t>Vérifier le bon état des équipements pour l’accès en hauteur ou le travail en hauteur (échelle, échafaudage, élévateur à nacelle)</w:t>
            </w:r>
          </w:p>
          <w:p w14:paraId="0B6B8AC2" w14:textId="77777777" w:rsidR="00FE1E6A" w:rsidRDefault="00FE1E6A" w:rsidP="00AE1096">
            <w:pPr>
              <w:pStyle w:val="Paragraphedeliste"/>
              <w:numPr>
                <w:ilvl w:val="0"/>
                <w:numId w:val="7"/>
              </w:numPr>
              <w:ind w:left="598"/>
              <w:jc w:val="both"/>
              <w:rPr>
                <w:lang w:val="fr-BE"/>
              </w:rPr>
            </w:pPr>
            <w:r>
              <w:rPr>
                <w:lang w:val="fr-BE"/>
              </w:rPr>
              <w:t xml:space="preserve">Vérifier l’installation correcte des équipements pour accéder au toit </w:t>
            </w:r>
            <w:r>
              <w:rPr>
                <w:lang w:val="fr-BE"/>
              </w:rPr>
              <w:lastRenderedPageBreak/>
              <w:t xml:space="preserve">(positionnement de l’échelle, stabilité de </w:t>
            </w:r>
            <w:proofErr w:type="gramStart"/>
            <w:r>
              <w:rPr>
                <w:lang w:val="fr-BE"/>
              </w:rPr>
              <w:t>l’échafaudage,…</w:t>
            </w:r>
            <w:proofErr w:type="gramEnd"/>
            <w:r>
              <w:rPr>
                <w:lang w:val="fr-BE"/>
              </w:rPr>
              <w:t>)</w:t>
            </w:r>
          </w:p>
          <w:p w14:paraId="37B6DBAA" w14:textId="77777777" w:rsidR="00FE1E6A" w:rsidRDefault="00FE1E6A" w:rsidP="00AE1096">
            <w:pPr>
              <w:pStyle w:val="Paragraphedeliste"/>
              <w:numPr>
                <w:ilvl w:val="0"/>
                <w:numId w:val="7"/>
              </w:numPr>
              <w:ind w:left="598"/>
              <w:jc w:val="both"/>
              <w:rPr>
                <w:lang w:val="fr-BE"/>
              </w:rPr>
            </w:pPr>
            <w:r>
              <w:rPr>
                <w:lang w:val="fr-BE"/>
              </w:rPr>
              <w:t xml:space="preserve">Ne pas surcharger le plancher des équipements de travail en hauteur (échafaudages, nacelle </w:t>
            </w:r>
            <w:proofErr w:type="gramStart"/>
            <w:r>
              <w:rPr>
                <w:lang w:val="fr-BE"/>
              </w:rPr>
              <w:t>élévatrice,…</w:t>
            </w:r>
            <w:proofErr w:type="gramEnd"/>
            <w:r>
              <w:rPr>
                <w:lang w:val="fr-BE"/>
              </w:rPr>
              <w:t>)</w:t>
            </w:r>
          </w:p>
          <w:p w14:paraId="7D15E285" w14:textId="77777777" w:rsidR="00FE1E6A" w:rsidRDefault="00FE1E6A" w:rsidP="00AE1096">
            <w:pPr>
              <w:pStyle w:val="Paragraphedeliste"/>
              <w:numPr>
                <w:ilvl w:val="0"/>
                <w:numId w:val="7"/>
              </w:numPr>
              <w:ind w:left="598"/>
              <w:jc w:val="both"/>
              <w:rPr>
                <w:lang w:val="fr-BE"/>
              </w:rPr>
            </w:pPr>
            <w:r>
              <w:rPr>
                <w:lang w:val="fr-BE"/>
              </w:rPr>
              <w:t>Porter un harnais antichute en cas de travail à partir d’une nacelle élévatrice</w:t>
            </w:r>
          </w:p>
          <w:p w14:paraId="4B9FF962" w14:textId="77777777" w:rsidR="00FE1E6A" w:rsidRDefault="00FE1E6A" w:rsidP="00AE1096">
            <w:pPr>
              <w:pStyle w:val="Paragraphedeliste"/>
              <w:numPr>
                <w:ilvl w:val="0"/>
                <w:numId w:val="7"/>
              </w:numPr>
              <w:ind w:left="598"/>
              <w:jc w:val="both"/>
              <w:rPr>
                <w:lang w:val="fr-BE"/>
              </w:rPr>
            </w:pPr>
            <w:r>
              <w:rPr>
                <w:lang w:val="fr-BE"/>
              </w:rPr>
              <w:t>Ne jamais travailler sur un toit sans la présence d’une autre personne sur le chantier</w:t>
            </w:r>
          </w:p>
          <w:p w14:paraId="532F0230" w14:textId="77777777" w:rsidR="00FE1E6A" w:rsidRDefault="00FE1E6A" w:rsidP="00AE1096">
            <w:pPr>
              <w:pStyle w:val="Paragraphedeliste"/>
              <w:numPr>
                <w:ilvl w:val="0"/>
                <w:numId w:val="7"/>
              </w:numPr>
              <w:ind w:left="598"/>
              <w:jc w:val="both"/>
              <w:rPr>
                <w:lang w:val="fr-BE"/>
              </w:rPr>
            </w:pPr>
            <w:r>
              <w:rPr>
                <w:lang w:val="fr-BE"/>
              </w:rPr>
              <w:t>Ne pas monter sur un toit s’il n’y a pas ou plus de protections collectives contre les chutes</w:t>
            </w:r>
          </w:p>
          <w:p w14:paraId="4D73C041" w14:textId="77777777" w:rsidR="00FE1E6A" w:rsidRDefault="00FE1E6A" w:rsidP="00AE1096">
            <w:pPr>
              <w:pStyle w:val="Paragraphedeliste"/>
              <w:numPr>
                <w:ilvl w:val="0"/>
                <w:numId w:val="7"/>
              </w:numPr>
              <w:ind w:left="598"/>
              <w:jc w:val="both"/>
              <w:rPr>
                <w:lang w:val="fr-BE"/>
              </w:rPr>
            </w:pPr>
            <w:r>
              <w:rPr>
                <w:lang w:val="fr-BE"/>
              </w:rPr>
              <w:t>Vérifier qu’aucun objet saillant ne se trouve sur le sol autour de la zone de travail en hauteur</w:t>
            </w:r>
          </w:p>
          <w:p w14:paraId="6CA36F21" w14:textId="77777777" w:rsidR="00FE1E6A" w:rsidRDefault="00FE1E6A" w:rsidP="00AE1096">
            <w:pPr>
              <w:pStyle w:val="Paragraphedeliste"/>
              <w:numPr>
                <w:ilvl w:val="0"/>
                <w:numId w:val="7"/>
              </w:numPr>
              <w:ind w:left="598"/>
              <w:jc w:val="both"/>
              <w:rPr>
                <w:lang w:val="fr-BE"/>
              </w:rPr>
            </w:pPr>
            <w:r>
              <w:rPr>
                <w:lang w:val="fr-BE"/>
              </w:rPr>
              <w:t xml:space="preserve">Ne pas monter ou démonter des échafaudages sans être formé à cet effet </w:t>
            </w:r>
          </w:p>
          <w:p w14:paraId="54EB25F2" w14:textId="77777777" w:rsidR="00FE1E6A" w:rsidRDefault="00FE1E6A" w:rsidP="00AE1096">
            <w:pPr>
              <w:pStyle w:val="Paragraphedeliste"/>
              <w:numPr>
                <w:ilvl w:val="0"/>
                <w:numId w:val="7"/>
              </w:numPr>
              <w:ind w:left="598"/>
              <w:jc w:val="both"/>
              <w:rPr>
                <w:lang w:val="fr-BE"/>
              </w:rPr>
            </w:pPr>
            <w:r>
              <w:rPr>
                <w:lang w:val="fr-BE"/>
              </w:rPr>
              <w:t>Ne pas surcharger les planchers des échafaudages et des passerelles</w:t>
            </w:r>
          </w:p>
          <w:p w14:paraId="5C1B908D" w14:textId="77777777" w:rsidR="00FE1E6A" w:rsidRDefault="00FE1E6A" w:rsidP="00FE1E6A">
            <w:pPr>
              <w:pStyle w:val="Paragraphedeliste"/>
              <w:jc w:val="both"/>
              <w:rPr>
                <w:lang w:val="fr-BE"/>
              </w:rPr>
            </w:pPr>
          </w:p>
          <w:p w14:paraId="288550AF" w14:textId="77777777" w:rsidR="00FE1E6A" w:rsidRPr="00071604" w:rsidRDefault="00FE1E6A" w:rsidP="00FE1E6A">
            <w:pPr>
              <w:jc w:val="both"/>
              <w:rPr>
                <w:u w:val="single"/>
                <w:lang w:val="fr-BE"/>
              </w:rPr>
            </w:pPr>
            <w:r w:rsidRPr="00071604">
              <w:rPr>
                <w:u w:val="single"/>
                <w:lang w:val="fr-BE"/>
              </w:rPr>
              <w:t>Mesures organisationnelles</w:t>
            </w:r>
          </w:p>
          <w:p w14:paraId="1D750CCA" w14:textId="77777777" w:rsidR="00FE1E6A" w:rsidRDefault="00FE1E6A" w:rsidP="00AE1096">
            <w:pPr>
              <w:pStyle w:val="Paragraphedeliste"/>
              <w:numPr>
                <w:ilvl w:val="0"/>
                <w:numId w:val="8"/>
              </w:numPr>
              <w:ind w:left="598"/>
              <w:jc w:val="both"/>
              <w:rPr>
                <w:lang w:val="fr-BE"/>
              </w:rPr>
            </w:pPr>
            <w:r>
              <w:rPr>
                <w:lang w:val="fr-BE"/>
              </w:rPr>
              <w:t>Installer des équipements de protection collective : échafaudages, garde-corps (1 m de haut minimum avec lisse et plinthes intermédiaires), filets de sécurité</w:t>
            </w:r>
          </w:p>
          <w:p w14:paraId="2E78523D" w14:textId="77777777" w:rsidR="00FE1E6A" w:rsidRDefault="00FE1E6A" w:rsidP="00AE1096">
            <w:pPr>
              <w:pStyle w:val="Paragraphedeliste"/>
              <w:numPr>
                <w:ilvl w:val="0"/>
                <w:numId w:val="8"/>
              </w:numPr>
              <w:ind w:left="598"/>
              <w:jc w:val="both"/>
              <w:rPr>
                <w:lang w:val="fr-BE"/>
              </w:rPr>
            </w:pPr>
            <w:r>
              <w:rPr>
                <w:lang w:val="fr-BE"/>
              </w:rPr>
              <w:t>Nommer et former une personne compétente pour l’utilisation sûre des échafaudages</w:t>
            </w:r>
          </w:p>
          <w:p w14:paraId="58F7B21E" w14:textId="77777777" w:rsidR="00FE1E6A" w:rsidRDefault="00FE1E6A" w:rsidP="00AE1096">
            <w:pPr>
              <w:pStyle w:val="Paragraphedeliste"/>
              <w:numPr>
                <w:ilvl w:val="0"/>
                <w:numId w:val="8"/>
              </w:numPr>
              <w:ind w:left="598"/>
              <w:jc w:val="both"/>
              <w:rPr>
                <w:lang w:val="fr-BE"/>
              </w:rPr>
            </w:pPr>
            <w:r>
              <w:rPr>
                <w:lang w:val="fr-BE"/>
              </w:rPr>
              <w:t xml:space="preserve">Entretenir et faire contrôler périodiquement les équipements de protection contre les chutes de hauteur (harnais, longe, absorbeur de </w:t>
            </w:r>
            <w:proofErr w:type="gramStart"/>
            <w:r>
              <w:rPr>
                <w:lang w:val="fr-BE"/>
              </w:rPr>
              <w:t>choc,…</w:t>
            </w:r>
            <w:proofErr w:type="gramEnd"/>
            <w:r>
              <w:rPr>
                <w:lang w:val="fr-BE"/>
              </w:rPr>
              <w:t>) et systématiquement après une chute</w:t>
            </w:r>
          </w:p>
          <w:p w14:paraId="31791F70" w14:textId="77777777" w:rsidR="00FE1E6A" w:rsidRDefault="00FE1E6A" w:rsidP="00AE1096">
            <w:pPr>
              <w:pStyle w:val="Paragraphedeliste"/>
              <w:numPr>
                <w:ilvl w:val="0"/>
                <w:numId w:val="8"/>
              </w:numPr>
              <w:ind w:left="598"/>
              <w:jc w:val="both"/>
              <w:rPr>
                <w:lang w:val="fr-BE"/>
              </w:rPr>
            </w:pPr>
            <w:r>
              <w:rPr>
                <w:lang w:val="fr-BE"/>
              </w:rPr>
              <w:lastRenderedPageBreak/>
              <w:t>Former les travailleurs au contrôle des équipements pour l’accès et le travail en hauteur ; établir une liste de points de contrôle</w:t>
            </w:r>
          </w:p>
          <w:p w14:paraId="0EB7CCCE" w14:textId="77777777" w:rsidR="00FE1E6A" w:rsidRDefault="00FE1E6A" w:rsidP="00AE1096">
            <w:pPr>
              <w:pStyle w:val="Paragraphedeliste"/>
              <w:numPr>
                <w:ilvl w:val="0"/>
                <w:numId w:val="8"/>
              </w:numPr>
              <w:ind w:left="598"/>
              <w:jc w:val="both"/>
              <w:rPr>
                <w:lang w:val="fr-BE"/>
              </w:rPr>
            </w:pPr>
            <w:r>
              <w:rPr>
                <w:lang w:val="fr-BE"/>
              </w:rPr>
              <w:t>Prévoir des échelles de toit suffisamment longues et larges pour être bien soutenues par le toit</w:t>
            </w:r>
          </w:p>
          <w:p w14:paraId="3C38A865" w14:textId="77777777" w:rsidR="00FE1E6A" w:rsidRDefault="00FE1E6A" w:rsidP="00AE1096">
            <w:pPr>
              <w:pStyle w:val="Paragraphedeliste"/>
              <w:numPr>
                <w:ilvl w:val="0"/>
                <w:numId w:val="8"/>
              </w:numPr>
              <w:ind w:left="598"/>
              <w:jc w:val="both"/>
              <w:rPr>
                <w:lang w:val="fr-BE"/>
              </w:rPr>
            </w:pPr>
            <w:r>
              <w:rPr>
                <w:lang w:val="fr-BE"/>
              </w:rPr>
              <w:t xml:space="preserve">Disposer d’échelles et de passerelles de toit conçue dans un matériau antidérapant. </w:t>
            </w:r>
          </w:p>
          <w:p w14:paraId="64A0EEF3" w14:textId="77777777" w:rsidR="00FE1E6A" w:rsidRDefault="00FE1E6A" w:rsidP="00AE1096">
            <w:pPr>
              <w:pStyle w:val="Paragraphedeliste"/>
              <w:numPr>
                <w:ilvl w:val="0"/>
                <w:numId w:val="8"/>
              </w:numPr>
              <w:ind w:left="598"/>
              <w:jc w:val="both"/>
              <w:rPr>
                <w:lang w:val="fr-BE"/>
              </w:rPr>
            </w:pPr>
            <w:r>
              <w:rPr>
                <w:lang w:val="fr-BE"/>
              </w:rPr>
              <w:t>Prévoir des équipements individuelles anti-chutes que si les équipements protection collective ne sont pas techniquement envisageable</w:t>
            </w:r>
          </w:p>
          <w:p w14:paraId="0CFBCC54" w14:textId="77777777" w:rsidR="00FE1E6A" w:rsidRDefault="00FE1E6A" w:rsidP="00AE1096">
            <w:pPr>
              <w:pStyle w:val="Paragraphedeliste"/>
              <w:numPr>
                <w:ilvl w:val="0"/>
                <w:numId w:val="8"/>
              </w:numPr>
              <w:ind w:left="598"/>
              <w:jc w:val="both"/>
              <w:rPr>
                <w:lang w:val="fr-BE"/>
              </w:rPr>
            </w:pPr>
            <w:r>
              <w:rPr>
                <w:lang w:val="fr-BE"/>
              </w:rPr>
              <w:t>Former les travailleurs à l’utilisation correcte des équipements anti-chutes</w:t>
            </w:r>
          </w:p>
          <w:p w14:paraId="406D751F" w14:textId="32DA6325" w:rsidR="00FE1E6A" w:rsidRPr="00761E52" w:rsidRDefault="00FE1E6A" w:rsidP="00AE1096">
            <w:pPr>
              <w:pStyle w:val="Paragraphedeliste"/>
              <w:numPr>
                <w:ilvl w:val="0"/>
                <w:numId w:val="8"/>
              </w:numPr>
              <w:shd w:val="clear" w:color="auto" w:fill="FFFFFF"/>
              <w:spacing w:before="100" w:beforeAutospacing="1" w:after="100" w:afterAutospacing="1" w:line="0" w:lineRule="atLeast"/>
              <w:ind w:left="598"/>
              <w:textAlignment w:val="baseline"/>
              <w:rPr>
                <w:rFonts w:eastAsia="Times New Roman" w:cstheme="minorHAnsi"/>
                <w:color w:val="000000"/>
                <w:lang w:val="fr-BE" w:eastAsia="fr-BE"/>
              </w:rPr>
            </w:pPr>
            <w:r>
              <w:rPr>
                <w:lang w:val="fr-BE"/>
              </w:rPr>
              <w:t>Suspendre les travaux sur les toits en cas de pluie ou de vents forts</w:t>
            </w:r>
          </w:p>
        </w:tc>
        <w:tc>
          <w:tcPr>
            <w:tcW w:w="1559" w:type="dxa"/>
          </w:tcPr>
          <w:p w14:paraId="4233051F" w14:textId="77777777" w:rsidR="00FE1E6A" w:rsidRPr="00804C08" w:rsidRDefault="00FE1E6A" w:rsidP="00FE1E6A">
            <w:pPr>
              <w:jc w:val="both"/>
              <w:rPr>
                <w:lang w:val="fr-BE"/>
              </w:rPr>
            </w:pPr>
          </w:p>
        </w:tc>
        <w:tc>
          <w:tcPr>
            <w:tcW w:w="1985" w:type="dxa"/>
          </w:tcPr>
          <w:p w14:paraId="3A584E74" w14:textId="77777777" w:rsidR="00FE1E6A" w:rsidRPr="00804C08" w:rsidRDefault="00FE1E6A" w:rsidP="00FE1E6A">
            <w:pPr>
              <w:jc w:val="both"/>
              <w:rPr>
                <w:lang w:val="fr-BE"/>
              </w:rPr>
            </w:pPr>
          </w:p>
        </w:tc>
      </w:tr>
      <w:tr w:rsidR="00FE1E6A" w:rsidRPr="00804C08" w14:paraId="7120A8FC" w14:textId="77777777" w:rsidTr="00712E0A">
        <w:tc>
          <w:tcPr>
            <w:tcW w:w="2972" w:type="dxa"/>
          </w:tcPr>
          <w:p w14:paraId="23A789B2" w14:textId="7F1A57DB" w:rsidR="00FE1E6A" w:rsidRPr="008906C8" w:rsidRDefault="00FE1E6A" w:rsidP="00FE1E6A">
            <w:pPr>
              <w:jc w:val="both"/>
              <w:rPr>
                <w:lang w:val="fr-BE"/>
              </w:rPr>
            </w:pPr>
            <w:r>
              <w:rPr>
                <w:lang w:val="fr-BE"/>
              </w:rPr>
              <w:lastRenderedPageBreak/>
              <w:t>Surfaces fragiles</w:t>
            </w:r>
          </w:p>
        </w:tc>
        <w:tc>
          <w:tcPr>
            <w:tcW w:w="2268" w:type="dxa"/>
          </w:tcPr>
          <w:p w14:paraId="30A96F76" w14:textId="77777777" w:rsidR="00FE1E6A" w:rsidRDefault="00FE1E6A" w:rsidP="00AE1096">
            <w:pPr>
              <w:pStyle w:val="Paragraphedeliste"/>
              <w:numPr>
                <w:ilvl w:val="0"/>
                <w:numId w:val="9"/>
              </w:numPr>
              <w:ind w:left="458"/>
              <w:jc w:val="both"/>
              <w:rPr>
                <w:lang w:val="fr-BE"/>
              </w:rPr>
            </w:pPr>
            <w:r>
              <w:rPr>
                <w:lang w:val="fr-BE"/>
              </w:rPr>
              <w:t>Chute de hauteur</w:t>
            </w:r>
          </w:p>
          <w:p w14:paraId="6F25C1EE" w14:textId="77777777" w:rsidR="00FE1E6A" w:rsidRDefault="00FE1E6A" w:rsidP="00AE1096">
            <w:pPr>
              <w:pStyle w:val="Paragraphedeliste"/>
              <w:numPr>
                <w:ilvl w:val="0"/>
                <w:numId w:val="9"/>
              </w:numPr>
              <w:ind w:left="458"/>
              <w:jc w:val="both"/>
              <w:rPr>
                <w:lang w:val="fr-BE"/>
              </w:rPr>
            </w:pPr>
            <w:r>
              <w:rPr>
                <w:lang w:val="fr-BE"/>
              </w:rPr>
              <w:t>Effondrement</w:t>
            </w:r>
          </w:p>
          <w:p w14:paraId="168DACEB" w14:textId="77777777" w:rsidR="00FE1E6A" w:rsidRDefault="00FE1E6A" w:rsidP="00AE1096">
            <w:pPr>
              <w:pStyle w:val="Paragraphedeliste"/>
              <w:numPr>
                <w:ilvl w:val="0"/>
                <w:numId w:val="9"/>
              </w:numPr>
              <w:ind w:left="458"/>
              <w:jc w:val="both"/>
              <w:rPr>
                <w:lang w:val="fr-BE"/>
              </w:rPr>
            </w:pPr>
            <w:r>
              <w:rPr>
                <w:lang w:val="fr-BE"/>
              </w:rPr>
              <w:t>Blessures graves voire mortels</w:t>
            </w:r>
          </w:p>
          <w:p w14:paraId="3915A7CF" w14:textId="77777777" w:rsidR="00FE1E6A" w:rsidRPr="008906C8" w:rsidRDefault="00FE1E6A" w:rsidP="00FE1E6A">
            <w:pPr>
              <w:pStyle w:val="Paragraphedeliste"/>
              <w:ind w:left="320"/>
              <w:jc w:val="both"/>
              <w:rPr>
                <w:lang w:val="fr-BE"/>
              </w:rPr>
            </w:pPr>
          </w:p>
        </w:tc>
        <w:tc>
          <w:tcPr>
            <w:tcW w:w="1276" w:type="dxa"/>
          </w:tcPr>
          <w:p w14:paraId="0ED37536" w14:textId="77777777" w:rsidR="00FE1E6A" w:rsidRPr="008906C8" w:rsidRDefault="00FE1E6A" w:rsidP="00FE1E6A">
            <w:pPr>
              <w:jc w:val="both"/>
              <w:rPr>
                <w:lang w:val="fr-BE"/>
              </w:rPr>
            </w:pPr>
          </w:p>
        </w:tc>
        <w:tc>
          <w:tcPr>
            <w:tcW w:w="4961" w:type="dxa"/>
          </w:tcPr>
          <w:p w14:paraId="542F64BF" w14:textId="77777777" w:rsidR="00FE1E6A" w:rsidRPr="00071604" w:rsidRDefault="00FE1E6A" w:rsidP="00FE1E6A">
            <w:pPr>
              <w:jc w:val="both"/>
              <w:rPr>
                <w:u w:val="single"/>
                <w:lang w:val="fr-BE"/>
              </w:rPr>
            </w:pPr>
            <w:r w:rsidRPr="00071604">
              <w:rPr>
                <w:u w:val="single"/>
                <w:lang w:val="fr-BE"/>
              </w:rPr>
              <w:t>Mesures individuelles</w:t>
            </w:r>
          </w:p>
          <w:p w14:paraId="3938E820" w14:textId="77777777" w:rsidR="00FE1E6A" w:rsidRPr="00071604" w:rsidRDefault="00FE1E6A" w:rsidP="00AE1096">
            <w:pPr>
              <w:pStyle w:val="Paragraphedeliste"/>
              <w:numPr>
                <w:ilvl w:val="0"/>
                <w:numId w:val="10"/>
              </w:numPr>
              <w:ind w:left="598"/>
              <w:rPr>
                <w:rFonts w:cstheme="minorHAnsi"/>
                <w:b/>
                <w:bCs/>
                <w:lang w:val="fr-BE"/>
              </w:rPr>
            </w:pPr>
            <w:r w:rsidRPr="00661293">
              <w:rPr>
                <w:lang w:val="fr-BE"/>
              </w:rPr>
              <w:t xml:space="preserve">Repérer les surfaces fragiles telles </w:t>
            </w:r>
            <w:r w:rsidRPr="00661293">
              <w:rPr>
                <w:rFonts w:cstheme="minorHAnsi"/>
                <w:lang w:val="fr-BE"/>
              </w:rPr>
              <w:t>que</w:t>
            </w:r>
            <w:r w:rsidRPr="00071604">
              <w:rPr>
                <w:rFonts w:cstheme="minorHAnsi"/>
                <w:b/>
                <w:bCs/>
                <w:lang w:val="fr-BE"/>
              </w:rPr>
              <w:t xml:space="preserve"> </w:t>
            </w:r>
            <w:r w:rsidRPr="00071604">
              <w:rPr>
                <w:rStyle w:val="lev"/>
                <w:rFonts w:cstheme="minorHAnsi"/>
                <w:b w:val="0"/>
                <w:bCs w:val="0"/>
                <w:color w:val="000000"/>
                <w:shd w:val="clear" w:color="auto" w:fill="FFFFFF"/>
              </w:rPr>
              <w:t xml:space="preserve">plaques </w:t>
            </w:r>
            <w:proofErr w:type="spellStart"/>
            <w:r w:rsidRPr="00071604">
              <w:rPr>
                <w:rStyle w:val="lev"/>
                <w:rFonts w:cstheme="minorHAnsi"/>
                <w:b w:val="0"/>
                <w:bCs w:val="0"/>
                <w:color w:val="000000"/>
                <w:shd w:val="clear" w:color="auto" w:fill="FFFFFF"/>
              </w:rPr>
              <w:t>planes</w:t>
            </w:r>
            <w:proofErr w:type="spellEnd"/>
            <w:r w:rsidRPr="00071604">
              <w:rPr>
                <w:rStyle w:val="lev"/>
                <w:rFonts w:cstheme="minorHAnsi"/>
                <w:b w:val="0"/>
                <w:bCs w:val="0"/>
                <w:color w:val="000000"/>
                <w:shd w:val="clear" w:color="auto" w:fill="FFFFFF"/>
              </w:rPr>
              <w:t xml:space="preserve">, </w:t>
            </w:r>
            <w:proofErr w:type="spellStart"/>
            <w:r w:rsidRPr="00071604">
              <w:rPr>
                <w:rStyle w:val="lev"/>
                <w:rFonts w:cstheme="minorHAnsi"/>
                <w:b w:val="0"/>
                <w:bCs w:val="0"/>
                <w:color w:val="000000"/>
                <w:shd w:val="clear" w:color="auto" w:fill="FFFFFF"/>
              </w:rPr>
              <w:t>ondulées</w:t>
            </w:r>
            <w:proofErr w:type="spellEnd"/>
            <w:r w:rsidRPr="00071604">
              <w:rPr>
                <w:rStyle w:val="lev"/>
                <w:rFonts w:cstheme="minorHAnsi"/>
                <w:b w:val="0"/>
                <w:bCs w:val="0"/>
                <w:color w:val="000000"/>
                <w:shd w:val="clear" w:color="auto" w:fill="FFFFFF"/>
              </w:rPr>
              <w:t xml:space="preserve">, </w:t>
            </w:r>
            <w:proofErr w:type="spellStart"/>
            <w:r w:rsidRPr="00071604">
              <w:rPr>
                <w:rStyle w:val="lev"/>
                <w:rFonts w:cstheme="minorHAnsi"/>
                <w:b w:val="0"/>
                <w:bCs w:val="0"/>
                <w:color w:val="000000"/>
                <w:shd w:val="clear" w:color="auto" w:fill="FFFFFF"/>
              </w:rPr>
              <w:t>ou</w:t>
            </w:r>
            <w:proofErr w:type="spellEnd"/>
            <w:r w:rsidRPr="00071604">
              <w:rPr>
                <w:rStyle w:val="lev"/>
                <w:rFonts w:cstheme="minorHAnsi"/>
                <w:b w:val="0"/>
                <w:bCs w:val="0"/>
                <w:color w:val="000000"/>
                <w:shd w:val="clear" w:color="auto" w:fill="FFFFFF"/>
              </w:rPr>
              <w:t xml:space="preserve"> </w:t>
            </w:r>
            <w:proofErr w:type="spellStart"/>
            <w:r w:rsidRPr="00071604">
              <w:rPr>
                <w:rStyle w:val="lev"/>
                <w:rFonts w:cstheme="minorHAnsi"/>
                <w:b w:val="0"/>
                <w:bCs w:val="0"/>
                <w:color w:val="000000"/>
                <w:shd w:val="clear" w:color="auto" w:fill="FFFFFF"/>
              </w:rPr>
              <w:t>nervurées</w:t>
            </w:r>
            <w:proofErr w:type="spellEnd"/>
            <w:r w:rsidRPr="00071604">
              <w:rPr>
                <w:rFonts w:cstheme="minorHAnsi"/>
                <w:b/>
                <w:bCs/>
                <w:color w:val="000000"/>
                <w:shd w:val="clear" w:color="auto" w:fill="FFFFFF"/>
              </w:rPr>
              <w:t> </w:t>
            </w:r>
            <w:proofErr w:type="spellStart"/>
            <w:r w:rsidRPr="00661293">
              <w:rPr>
                <w:rFonts w:cstheme="minorHAnsi"/>
                <w:color w:val="000000"/>
                <w:shd w:val="clear" w:color="auto" w:fill="FFFFFF"/>
              </w:rPr>
              <w:t>réalisées</w:t>
            </w:r>
            <w:proofErr w:type="spellEnd"/>
            <w:r w:rsidRPr="00661293">
              <w:rPr>
                <w:rFonts w:cstheme="minorHAnsi"/>
                <w:color w:val="000000"/>
                <w:shd w:val="clear" w:color="auto" w:fill="FFFFFF"/>
              </w:rPr>
              <w:t xml:space="preserve"> en</w:t>
            </w:r>
            <w:r w:rsidRPr="00071604">
              <w:rPr>
                <w:rFonts w:cstheme="minorHAnsi"/>
                <w:b/>
                <w:bCs/>
                <w:color w:val="000000"/>
                <w:shd w:val="clear" w:color="auto" w:fill="FFFFFF"/>
              </w:rPr>
              <w:t> </w:t>
            </w:r>
            <w:proofErr w:type="spellStart"/>
            <w:r w:rsidRPr="00071604">
              <w:rPr>
                <w:rStyle w:val="lev"/>
                <w:rFonts w:cstheme="minorHAnsi"/>
                <w:b w:val="0"/>
                <w:bCs w:val="0"/>
                <w:color w:val="000000"/>
                <w:shd w:val="clear" w:color="auto" w:fill="FFFFFF"/>
              </w:rPr>
              <w:t>fibres-ciment</w:t>
            </w:r>
            <w:proofErr w:type="spellEnd"/>
            <w:r w:rsidRPr="00071604">
              <w:rPr>
                <w:rStyle w:val="lev"/>
                <w:rFonts w:cstheme="minorHAnsi"/>
                <w:b w:val="0"/>
                <w:bCs w:val="0"/>
                <w:color w:val="000000"/>
                <w:shd w:val="clear" w:color="auto" w:fill="FFFFFF"/>
              </w:rPr>
              <w:t>,</w:t>
            </w:r>
            <w:r w:rsidRPr="00071604">
              <w:rPr>
                <w:rFonts w:cstheme="minorHAnsi"/>
                <w:b/>
                <w:bCs/>
                <w:color w:val="000000"/>
                <w:shd w:val="clear" w:color="auto" w:fill="FFFFFF"/>
              </w:rPr>
              <w:t> </w:t>
            </w:r>
            <w:r w:rsidRPr="00071604">
              <w:rPr>
                <w:rStyle w:val="lev"/>
                <w:rFonts w:cstheme="minorHAnsi"/>
                <w:b w:val="0"/>
                <w:bCs w:val="0"/>
                <w:color w:val="000000"/>
                <w:shd w:val="clear" w:color="auto" w:fill="FFFFFF"/>
              </w:rPr>
              <w:t xml:space="preserve">résine de polyester </w:t>
            </w:r>
            <w:proofErr w:type="spellStart"/>
            <w:r w:rsidRPr="00071604">
              <w:rPr>
                <w:rStyle w:val="lev"/>
                <w:rFonts w:cstheme="minorHAnsi"/>
                <w:b w:val="0"/>
                <w:bCs w:val="0"/>
                <w:color w:val="000000"/>
                <w:shd w:val="clear" w:color="auto" w:fill="FFFFFF"/>
              </w:rPr>
              <w:t>avec</w:t>
            </w:r>
            <w:proofErr w:type="spellEnd"/>
            <w:r w:rsidRPr="00071604">
              <w:rPr>
                <w:rStyle w:val="lev"/>
                <w:rFonts w:cstheme="minorHAnsi"/>
                <w:b w:val="0"/>
                <w:bCs w:val="0"/>
                <w:color w:val="000000"/>
                <w:shd w:val="clear" w:color="auto" w:fill="FFFFFF"/>
              </w:rPr>
              <w:t xml:space="preserve"> </w:t>
            </w:r>
            <w:proofErr w:type="spellStart"/>
            <w:r w:rsidRPr="00071604">
              <w:rPr>
                <w:rStyle w:val="lev"/>
                <w:rFonts w:cstheme="minorHAnsi"/>
                <w:b w:val="0"/>
                <w:bCs w:val="0"/>
                <w:color w:val="000000"/>
                <w:shd w:val="clear" w:color="auto" w:fill="FFFFFF"/>
              </w:rPr>
              <w:t>ou</w:t>
            </w:r>
            <w:proofErr w:type="spellEnd"/>
            <w:r w:rsidRPr="00071604">
              <w:rPr>
                <w:rStyle w:val="lev"/>
                <w:rFonts w:cstheme="minorHAnsi"/>
                <w:b w:val="0"/>
                <w:bCs w:val="0"/>
                <w:color w:val="000000"/>
                <w:shd w:val="clear" w:color="auto" w:fill="FFFFFF"/>
              </w:rPr>
              <w:t xml:space="preserve"> sans </w:t>
            </w:r>
            <w:proofErr w:type="spellStart"/>
            <w:r w:rsidRPr="00071604">
              <w:rPr>
                <w:rStyle w:val="lev"/>
                <w:rFonts w:cstheme="minorHAnsi"/>
                <w:b w:val="0"/>
                <w:bCs w:val="0"/>
                <w:color w:val="000000"/>
                <w:shd w:val="clear" w:color="auto" w:fill="FFFFFF"/>
              </w:rPr>
              <w:t>fibres</w:t>
            </w:r>
            <w:proofErr w:type="spellEnd"/>
            <w:r w:rsidRPr="00071604">
              <w:rPr>
                <w:rStyle w:val="lev"/>
                <w:rFonts w:cstheme="minorHAnsi"/>
                <w:b w:val="0"/>
                <w:bCs w:val="0"/>
                <w:color w:val="000000"/>
                <w:shd w:val="clear" w:color="auto" w:fill="FFFFFF"/>
              </w:rPr>
              <w:t xml:space="preserve"> de verre</w:t>
            </w:r>
            <w:r w:rsidRPr="00071604">
              <w:rPr>
                <w:rFonts w:cstheme="minorHAnsi"/>
                <w:b/>
                <w:bCs/>
                <w:color w:val="000000"/>
                <w:shd w:val="clear" w:color="auto" w:fill="FFFFFF"/>
              </w:rPr>
              <w:t>, </w:t>
            </w:r>
            <w:proofErr w:type="spellStart"/>
            <w:r w:rsidRPr="00071604">
              <w:rPr>
                <w:rStyle w:val="lev"/>
                <w:rFonts w:cstheme="minorHAnsi"/>
                <w:b w:val="0"/>
                <w:bCs w:val="0"/>
                <w:color w:val="000000"/>
                <w:shd w:val="clear" w:color="auto" w:fill="FFFFFF"/>
              </w:rPr>
              <w:t>plastique</w:t>
            </w:r>
            <w:proofErr w:type="spellEnd"/>
            <w:r w:rsidRPr="00071604">
              <w:rPr>
                <w:rStyle w:val="lev"/>
                <w:rFonts w:cstheme="minorHAnsi"/>
                <w:b w:val="0"/>
                <w:bCs w:val="0"/>
                <w:color w:val="000000"/>
                <w:shd w:val="clear" w:color="auto" w:fill="FFFFFF"/>
              </w:rPr>
              <w:t xml:space="preserve"> PVC </w:t>
            </w:r>
            <w:r w:rsidRPr="00661293">
              <w:rPr>
                <w:rFonts w:cstheme="minorHAnsi"/>
                <w:color w:val="000000"/>
                <w:shd w:val="clear" w:color="auto" w:fill="FFFFFF"/>
              </w:rPr>
              <w:t>(</w:t>
            </w:r>
            <w:proofErr w:type="spellStart"/>
            <w:r w:rsidRPr="00661293">
              <w:rPr>
                <w:rFonts w:cstheme="minorHAnsi"/>
                <w:color w:val="000000"/>
                <w:shd w:val="clear" w:color="auto" w:fill="FFFFFF"/>
              </w:rPr>
              <w:t>ou</w:t>
            </w:r>
            <w:proofErr w:type="spellEnd"/>
            <w:r w:rsidRPr="00661293">
              <w:rPr>
                <w:rFonts w:cstheme="minorHAnsi"/>
                <w:color w:val="000000"/>
                <w:shd w:val="clear" w:color="auto" w:fill="FFFFFF"/>
              </w:rPr>
              <w:t xml:space="preserve"> </w:t>
            </w:r>
            <w:proofErr w:type="spellStart"/>
            <w:r w:rsidRPr="00661293">
              <w:rPr>
                <w:rFonts w:cstheme="minorHAnsi"/>
                <w:color w:val="000000"/>
                <w:shd w:val="clear" w:color="auto" w:fill="FFFFFF"/>
              </w:rPr>
              <w:t>autres</w:t>
            </w:r>
            <w:proofErr w:type="spellEnd"/>
            <w:r w:rsidRPr="00661293">
              <w:rPr>
                <w:rFonts w:cstheme="minorHAnsi"/>
                <w:color w:val="000000"/>
                <w:shd w:val="clear" w:color="auto" w:fill="FFFFFF"/>
              </w:rPr>
              <w:t>),</w:t>
            </w:r>
            <w:r w:rsidRPr="00071604">
              <w:rPr>
                <w:rFonts w:cstheme="minorHAnsi"/>
                <w:b/>
                <w:bCs/>
                <w:color w:val="000000"/>
                <w:shd w:val="clear" w:color="auto" w:fill="FFFFFF"/>
              </w:rPr>
              <w:t> </w:t>
            </w:r>
            <w:r w:rsidRPr="00071604">
              <w:rPr>
                <w:rStyle w:val="lev"/>
                <w:rFonts w:cstheme="minorHAnsi"/>
                <w:b w:val="0"/>
                <w:bCs w:val="0"/>
                <w:color w:val="000000"/>
                <w:shd w:val="clear" w:color="auto" w:fill="FFFFFF"/>
              </w:rPr>
              <w:t>verre </w:t>
            </w:r>
            <w:r w:rsidRPr="00661293">
              <w:rPr>
                <w:rFonts w:cstheme="minorHAnsi"/>
                <w:color w:val="000000"/>
                <w:shd w:val="clear" w:color="auto" w:fill="FFFFFF"/>
              </w:rPr>
              <w:t xml:space="preserve">(armé </w:t>
            </w:r>
            <w:proofErr w:type="spellStart"/>
            <w:r w:rsidRPr="00661293">
              <w:rPr>
                <w:rFonts w:cstheme="minorHAnsi"/>
                <w:color w:val="000000"/>
                <w:shd w:val="clear" w:color="auto" w:fill="FFFFFF"/>
              </w:rPr>
              <w:t>ou</w:t>
            </w:r>
            <w:proofErr w:type="spellEnd"/>
            <w:r w:rsidRPr="00661293">
              <w:rPr>
                <w:rFonts w:cstheme="minorHAnsi"/>
                <w:color w:val="000000"/>
                <w:shd w:val="clear" w:color="auto" w:fill="FFFFFF"/>
              </w:rPr>
              <w:t xml:space="preserve"> non),</w:t>
            </w:r>
            <w:r w:rsidRPr="00071604">
              <w:rPr>
                <w:rFonts w:cstheme="minorHAnsi"/>
                <w:b/>
                <w:bCs/>
                <w:color w:val="000000"/>
                <w:shd w:val="clear" w:color="auto" w:fill="FFFFFF"/>
              </w:rPr>
              <w:t> </w:t>
            </w:r>
            <w:proofErr w:type="spellStart"/>
            <w:r w:rsidRPr="00071604">
              <w:rPr>
                <w:rStyle w:val="lev"/>
                <w:rFonts w:cstheme="minorHAnsi"/>
                <w:b w:val="0"/>
                <w:bCs w:val="0"/>
                <w:color w:val="000000"/>
                <w:shd w:val="clear" w:color="auto" w:fill="FFFFFF"/>
              </w:rPr>
              <w:t>fibres</w:t>
            </w:r>
            <w:proofErr w:type="spellEnd"/>
            <w:r w:rsidRPr="00071604">
              <w:rPr>
                <w:rStyle w:val="lev"/>
                <w:rFonts w:cstheme="minorHAnsi"/>
                <w:b w:val="0"/>
                <w:bCs w:val="0"/>
                <w:color w:val="000000"/>
                <w:shd w:val="clear" w:color="auto" w:fill="FFFFFF"/>
              </w:rPr>
              <w:t xml:space="preserve"> </w:t>
            </w:r>
            <w:proofErr w:type="spellStart"/>
            <w:r w:rsidRPr="00071604">
              <w:rPr>
                <w:rStyle w:val="lev"/>
                <w:rFonts w:cstheme="minorHAnsi"/>
                <w:b w:val="0"/>
                <w:bCs w:val="0"/>
                <w:color w:val="000000"/>
                <w:shd w:val="clear" w:color="auto" w:fill="FFFFFF"/>
              </w:rPr>
              <w:t>asphaltées</w:t>
            </w:r>
            <w:proofErr w:type="spellEnd"/>
            <w:r w:rsidRPr="00071604">
              <w:rPr>
                <w:rFonts w:cstheme="minorHAnsi"/>
                <w:b/>
                <w:bCs/>
                <w:color w:val="000000"/>
                <w:shd w:val="clear" w:color="auto" w:fill="FFFFFF"/>
              </w:rPr>
              <w:t>, </w:t>
            </w:r>
            <w:proofErr w:type="spellStart"/>
            <w:r w:rsidRPr="00071604">
              <w:rPr>
                <w:rStyle w:val="lev"/>
                <w:rFonts w:cstheme="minorHAnsi"/>
                <w:b w:val="0"/>
                <w:bCs w:val="0"/>
                <w:color w:val="000000"/>
                <w:shd w:val="clear" w:color="auto" w:fill="FFFFFF"/>
              </w:rPr>
              <w:t>tôles</w:t>
            </w:r>
            <w:proofErr w:type="spellEnd"/>
            <w:r w:rsidRPr="00071604">
              <w:rPr>
                <w:rStyle w:val="lev"/>
                <w:rFonts w:cstheme="minorHAnsi"/>
                <w:b w:val="0"/>
                <w:bCs w:val="0"/>
                <w:color w:val="000000"/>
                <w:shd w:val="clear" w:color="auto" w:fill="FFFFFF"/>
              </w:rPr>
              <w:t xml:space="preserve"> </w:t>
            </w:r>
            <w:proofErr w:type="spellStart"/>
            <w:r w:rsidRPr="00071604">
              <w:rPr>
                <w:rStyle w:val="lev"/>
                <w:rFonts w:cstheme="minorHAnsi"/>
                <w:b w:val="0"/>
                <w:bCs w:val="0"/>
                <w:color w:val="000000"/>
                <w:shd w:val="clear" w:color="auto" w:fill="FFFFFF"/>
              </w:rPr>
              <w:t>ondulées</w:t>
            </w:r>
            <w:proofErr w:type="spellEnd"/>
            <w:r w:rsidRPr="00071604">
              <w:rPr>
                <w:rStyle w:val="lev"/>
                <w:rFonts w:cstheme="minorHAnsi"/>
                <w:b w:val="0"/>
                <w:bCs w:val="0"/>
                <w:color w:val="000000"/>
                <w:shd w:val="clear" w:color="auto" w:fill="FFFFFF"/>
              </w:rPr>
              <w:t xml:space="preserve"> </w:t>
            </w:r>
            <w:proofErr w:type="spellStart"/>
            <w:r w:rsidRPr="00071604">
              <w:rPr>
                <w:rStyle w:val="lev"/>
                <w:rFonts w:cstheme="minorHAnsi"/>
                <w:b w:val="0"/>
                <w:bCs w:val="0"/>
                <w:color w:val="000000"/>
                <w:shd w:val="clear" w:color="auto" w:fill="FFFFFF"/>
              </w:rPr>
              <w:t>fines</w:t>
            </w:r>
            <w:proofErr w:type="spellEnd"/>
            <w:r w:rsidRPr="00071604">
              <w:rPr>
                <w:rFonts w:cstheme="minorHAnsi"/>
                <w:b/>
                <w:bCs/>
                <w:color w:val="000000"/>
                <w:shd w:val="clear" w:color="auto" w:fill="FFFFFF"/>
              </w:rPr>
              <w:t> </w:t>
            </w:r>
            <w:r w:rsidRPr="00661293">
              <w:rPr>
                <w:rFonts w:cstheme="minorHAnsi"/>
                <w:color w:val="000000"/>
                <w:shd w:val="clear" w:color="auto" w:fill="FFFFFF"/>
              </w:rPr>
              <w:t>(</w:t>
            </w:r>
            <w:proofErr w:type="spellStart"/>
            <w:r w:rsidRPr="00661293">
              <w:rPr>
                <w:rFonts w:cstheme="minorHAnsi"/>
                <w:color w:val="000000"/>
                <w:shd w:val="clear" w:color="auto" w:fill="FFFFFF"/>
              </w:rPr>
              <w:t>épaisseur</w:t>
            </w:r>
            <w:proofErr w:type="spellEnd"/>
            <w:r w:rsidRPr="00661293">
              <w:rPr>
                <w:rFonts w:cstheme="minorHAnsi"/>
                <w:color w:val="000000"/>
                <w:shd w:val="clear" w:color="auto" w:fill="FFFFFF"/>
              </w:rPr>
              <w:t xml:space="preserve"> </w:t>
            </w:r>
            <w:proofErr w:type="spellStart"/>
            <w:r w:rsidRPr="00661293">
              <w:rPr>
                <w:rFonts w:cstheme="minorHAnsi"/>
                <w:color w:val="000000"/>
                <w:shd w:val="clear" w:color="auto" w:fill="FFFFFF"/>
              </w:rPr>
              <w:t>inférieure</w:t>
            </w:r>
            <w:proofErr w:type="spellEnd"/>
            <w:r w:rsidRPr="00661293">
              <w:rPr>
                <w:rFonts w:cstheme="minorHAnsi"/>
                <w:color w:val="000000"/>
                <w:shd w:val="clear" w:color="auto" w:fill="FFFFFF"/>
              </w:rPr>
              <w:t xml:space="preserve"> à 80/100 de mm), les </w:t>
            </w:r>
            <w:proofErr w:type="spellStart"/>
            <w:r w:rsidRPr="00661293">
              <w:rPr>
                <w:rFonts w:cstheme="minorHAnsi"/>
                <w:color w:val="000000"/>
                <w:shd w:val="clear" w:color="auto" w:fill="FFFFFF"/>
              </w:rPr>
              <w:t>bacs</w:t>
            </w:r>
            <w:proofErr w:type="spellEnd"/>
            <w:r w:rsidRPr="00661293">
              <w:rPr>
                <w:rFonts w:cstheme="minorHAnsi"/>
                <w:color w:val="000000"/>
                <w:shd w:val="clear" w:color="auto" w:fill="FFFFFF"/>
              </w:rPr>
              <w:t xml:space="preserve"> </w:t>
            </w:r>
            <w:proofErr w:type="spellStart"/>
            <w:r w:rsidRPr="00661293">
              <w:rPr>
                <w:rFonts w:cstheme="minorHAnsi"/>
                <w:color w:val="000000"/>
                <w:shd w:val="clear" w:color="auto" w:fill="FFFFFF"/>
              </w:rPr>
              <w:t>métalliques</w:t>
            </w:r>
            <w:proofErr w:type="spellEnd"/>
            <w:r w:rsidRPr="00661293">
              <w:rPr>
                <w:rFonts w:cstheme="minorHAnsi"/>
                <w:color w:val="000000"/>
                <w:shd w:val="clear" w:color="auto" w:fill="FFFFFF"/>
              </w:rPr>
              <w:t xml:space="preserve"> </w:t>
            </w:r>
            <w:proofErr w:type="spellStart"/>
            <w:r w:rsidRPr="00661293">
              <w:rPr>
                <w:rFonts w:cstheme="minorHAnsi"/>
                <w:color w:val="000000"/>
                <w:shd w:val="clear" w:color="auto" w:fill="FFFFFF"/>
              </w:rPr>
              <w:t>autoportants</w:t>
            </w:r>
            <w:proofErr w:type="spellEnd"/>
            <w:r w:rsidRPr="00661293">
              <w:rPr>
                <w:rFonts w:cstheme="minorHAnsi"/>
                <w:color w:val="000000"/>
                <w:shd w:val="clear" w:color="auto" w:fill="FFFFFF"/>
              </w:rPr>
              <w:t>, les</w:t>
            </w:r>
            <w:r w:rsidRPr="00071604">
              <w:rPr>
                <w:rFonts w:cstheme="minorHAnsi"/>
                <w:b/>
                <w:bCs/>
                <w:color w:val="000000"/>
                <w:shd w:val="clear" w:color="auto" w:fill="FFFFFF"/>
              </w:rPr>
              <w:t xml:space="preserve"> </w:t>
            </w:r>
            <w:proofErr w:type="spellStart"/>
            <w:r w:rsidRPr="00071604">
              <w:rPr>
                <w:rStyle w:val="lev"/>
                <w:rFonts w:cstheme="minorHAnsi"/>
                <w:b w:val="0"/>
                <w:bCs w:val="0"/>
                <w:color w:val="000000"/>
                <w:shd w:val="clear" w:color="auto" w:fill="FFFFFF"/>
              </w:rPr>
              <w:t>panneaux</w:t>
            </w:r>
            <w:proofErr w:type="spellEnd"/>
            <w:r w:rsidRPr="00071604">
              <w:rPr>
                <w:rStyle w:val="lev"/>
                <w:rFonts w:cstheme="minorHAnsi"/>
                <w:b w:val="0"/>
                <w:bCs w:val="0"/>
                <w:color w:val="000000"/>
                <w:shd w:val="clear" w:color="auto" w:fill="FFFFFF"/>
              </w:rPr>
              <w:t xml:space="preserve"> de </w:t>
            </w:r>
            <w:proofErr w:type="spellStart"/>
            <w:r w:rsidRPr="00071604">
              <w:rPr>
                <w:rStyle w:val="lev"/>
                <w:rFonts w:cstheme="minorHAnsi"/>
                <w:b w:val="0"/>
                <w:bCs w:val="0"/>
                <w:color w:val="000000"/>
                <w:shd w:val="clear" w:color="auto" w:fill="FFFFFF"/>
              </w:rPr>
              <w:t>contreplaque</w:t>
            </w:r>
            <w:proofErr w:type="spellEnd"/>
            <w:r w:rsidRPr="00071604">
              <w:rPr>
                <w:rStyle w:val="lev"/>
                <w:rFonts w:cstheme="minorHAnsi"/>
                <w:b w:val="0"/>
                <w:bCs w:val="0"/>
                <w:color w:val="000000"/>
                <w:shd w:val="clear" w:color="auto" w:fill="FFFFFF"/>
              </w:rPr>
              <w:t xml:space="preserve">́ et </w:t>
            </w:r>
            <w:proofErr w:type="spellStart"/>
            <w:r w:rsidRPr="00071604">
              <w:rPr>
                <w:rStyle w:val="lev"/>
                <w:rFonts w:cstheme="minorHAnsi"/>
                <w:b w:val="0"/>
                <w:bCs w:val="0"/>
                <w:color w:val="000000"/>
                <w:shd w:val="clear" w:color="auto" w:fill="FFFFFF"/>
              </w:rPr>
              <w:t>d’agglomére</w:t>
            </w:r>
            <w:proofErr w:type="spellEnd"/>
            <w:r w:rsidRPr="00071604">
              <w:rPr>
                <w:rStyle w:val="lev"/>
                <w:rFonts w:cstheme="minorHAnsi"/>
                <w:b w:val="0"/>
                <w:bCs w:val="0"/>
                <w:color w:val="000000"/>
                <w:shd w:val="clear" w:color="auto" w:fill="FFFFFF"/>
              </w:rPr>
              <w:t xml:space="preserve">́ de </w:t>
            </w:r>
            <w:proofErr w:type="spellStart"/>
            <w:r w:rsidRPr="00071604">
              <w:rPr>
                <w:rStyle w:val="lev"/>
                <w:rFonts w:cstheme="minorHAnsi"/>
                <w:b w:val="0"/>
                <w:bCs w:val="0"/>
                <w:color w:val="000000"/>
                <w:shd w:val="clear" w:color="auto" w:fill="FFFFFF"/>
              </w:rPr>
              <w:t>bois</w:t>
            </w:r>
            <w:proofErr w:type="spellEnd"/>
            <w:r w:rsidRPr="00071604">
              <w:rPr>
                <w:rStyle w:val="lev"/>
                <w:rFonts w:cstheme="minorHAnsi"/>
                <w:b w:val="0"/>
                <w:bCs w:val="0"/>
                <w:color w:val="000000"/>
                <w:shd w:val="clear" w:color="auto" w:fill="FFFFFF"/>
              </w:rPr>
              <w:t xml:space="preserve"> </w:t>
            </w:r>
            <w:proofErr w:type="spellStart"/>
            <w:r w:rsidRPr="00071604">
              <w:rPr>
                <w:rStyle w:val="lev"/>
                <w:rFonts w:cstheme="minorHAnsi"/>
                <w:b w:val="0"/>
                <w:bCs w:val="0"/>
                <w:color w:val="000000"/>
                <w:shd w:val="clear" w:color="auto" w:fill="FFFFFF"/>
              </w:rPr>
              <w:t>avec</w:t>
            </w:r>
            <w:proofErr w:type="spellEnd"/>
            <w:r w:rsidRPr="00071604">
              <w:rPr>
                <w:rStyle w:val="lev"/>
                <w:rFonts w:cstheme="minorHAnsi"/>
                <w:b w:val="0"/>
                <w:bCs w:val="0"/>
                <w:color w:val="000000"/>
                <w:shd w:val="clear" w:color="auto" w:fill="FFFFFF"/>
              </w:rPr>
              <w:t xml:space="preserve"> </w:t>
            </w:r>
            <w:proofErr w:type="spellStart"/>
            <w:r w:rsidRPr="00071604">
              <w:rPr>
                <w:rStyle w:val="lev"/>
                <w:rFonts w:cstheme="minorHAnsi"/>
                <w:b w:val="0"/>
                <w:bCs w:val="0"/>
                <w:color w:val="000000"/>
                <w:shd w:val="clear" w:color="auto" w:fill="FFFFFF"/>
              </w:rPr>
              <w:t>revêtement</w:t>
            </w:r>
            <w:proofErr w:type="spellEnd"/>
            <w:r w:rsidRPr="00071604">
              <w:rPr>
                <w:rStyle w:val="lev"/>
                <w:rFonts w:cstheme="minorHAnsi"/>
                <w:b w:val="0"/>
                <w:bCs w:val="0"/>
                <w:color w:val="000000"/>
                <w:shd w:val="clear" w:color="auto" w:fill="FFFFFF"/>
              </w:rPr>
              <w:t xml:space="preserve"> de couverture et </w:t>
            </w:r>
            <w:proofErr w:type="spellStart"/>
            <w:r w:rsidRPr="00071604">
              <w:rPr>
                <w:rStyle w:val="lev"/>
                <w:rFonts w:cstheme="minorHAnsi"/>
                <w:b w:val="0"/>
                <w:bCs w:val="0"/>
                <w:color w:val="000000"/>
                <w:shd w:val="clear" w:color="auto" w:fill="FFFFFF"/>
              </w:rPr>
              <w:t>d’étanchéite</w:t>
            </w:r>
            <w:proofErr w:type="spellEnd"/>
            <w:r w:rsidRPr="00071604">
              <w:rPr>
                <w:rStyle w:val="lev"/>
                <w:rFonts w:cstheme="minorHAnsi"/>
                <w:b w:val="0"/>
                <w:bCs w:val="0"/>
                <w:color w:val="000000"/>
                <w:shd w:val="clear" w:color="auto" w:fill="FFFFFF"/>
              </w:rPr>
              <w:t xml:space="preserve">́, etc. </w:t>
            </w:r>
          </w:p>
          <w:p w14:paraId="572DED50" w14:textId="77777777" w:rsidR="00FE1E6A" w:rsidRDefault="00FE1E6A" w:rsidP="00AE1096">
            <w:pPr>
              <w:pStyle w:val="Paragraphedeliste"/>
              <w:numPr>
                <w:ilvl w:val="0"/>
                <w:numId w:val="10"/>
              </w:numPr>
              <w:ind w:left="598"/>
              <w:rPr>
                <w:lang w:val="fr-BE"/>
              </w:rPr>
            </w:pPr>
            <w:r>
              <w:rPr>
                <w:lang w:val="fr-BE"/>
              </w:rPr>
              <w:t>Signaler et baliser les zones de la toiture où il est interdit de prendre appui</w:t>
            </w:r>
          </w:p>
          <w:p w14:paraId="17F6002A" w14:textId="77777777" w:rsidR="00FE1E6A" w:rsidRDefault="00FE1E6A" w:rsidP="00AE1096">
            <w:pPr>
              <w:pStyle w:val="Paragraphedeliste"/>
              <w:numPr>
                <w:ilvl w:val="0"/>
                <w:numId w:val="10"/>
              </w:numPr>
              <w:ind w:left="598"/>
              <w:jc w:val="both"/>
              <w:rPr>
                <w:lang w:val="fr-BE"/>
              </w:rPr>
            </w:pPr>
            <w:r>
              <w:rPr>
                <w:lang w:val="fr-BE"/>
              </w:rPr>
              <w:t>Ne jamais marcher sur les panneaux de la sous-toiture</w:t>
            </w:r>
          </w:p>
          <w:p w14:paraId="53710686" w14:textId="77777777" w:rsidR="00FE1E6A" w:rsidRPr="00AF7E10" w:rsidRDefault="00FE1E6A" w:rsidP="00AE1096">
            <w:pPr>
              <w:pStyle w:val="Paragraphedeliste"/>
              <w:numPr>
                <w:ilvl w:val="0"/>
                <w:numId w:val="11"/>
              </w:numPr>
              <w:ind w:left="598"/>
              <w:rPr>
                <w:rFonts w:cstheme="minorHAnsi"/>
                <w:lang w:val="fr-BE"/>
              </w:rPr>
            </w:pPr>
            <w:r w:rsidRPr="00DF4AFC">
              <w:rPr>
                <w:rFonts w:cstheme="minorHAnsi"/>
                <w:color w:val="000000"/>
                <w:shd w:val="clear" w:color="auto" w:fill="FFFFFF"/>
                <w:lang w:val="fr-BE"/>
              </w:rPr>
              <w:lastRenderedPageBreak/>
              <w:t>S’assurer, avant la pause de la couverture de toiture, que les écartements entre les pannes correspondent bien au format des matériaux de recouvrement</w:t>
            </w:r>
          </w:p>
          <w:p w14:paraId="32143685" w14:textId="77777777" w:rsidR="00FE1E6A" w:rsidRPr="00574894" w:rsidRDefault="00FE1E6A" w:rsidP="00AE1096">
            <w:pPr>
              <w:pStyle w:val="Paragraphedeliste"/>
              <w:numPr>
                <w:ilvl w:val="0"/>
                <w:numId w:val="11"/>
              </w:numPr>
              <w:ind w:left="598"/>
              <w:rPr>
                <w:rFonts w:cstheme="minorHAnsi"/>
                <w:lang w:val="fr-BE"/>
              </w:rPr>
            </w:pPr>
            <w:r>
              <w:rPr>
                <w:rFonts w:cstheme="minorHAnsi"/>
                <w:color w:val="000000"/>
                <w:shd w:val="clear" w:color="auto" w:fill="FFFFFF"/>
                <w:lang w:val="fr-BE"/>
              </w:rPr>
              <w:t>Utiliser des passerelles de circulation et des échelles de toit en aluminium pour éviter de prendre appui sur la couverture du toit</w:t>
            </w:r>
          </w:p>
          <w:p w14:paraId="4C7C5F1D" w14:textId="77777777" w:rsidR="00FE1E6A" w:rsidRPr="00AF7E10" w:rsidRDefault="00FE1E6A" w:rsidP="00AE1096">
            <w:pPr>
              <w:pStyle w:val="Paragraphedeliste"/>
              <w:numPr>
                <w:ilvl w:val="0"/>
                <w:numId w:val="11"/>
              </w:numPr>
              <w:ind w:left="598"/>
              <w:rPr>
                <w:rFonts w:cstheme="minorHAnsi"/>
                <w:lang w:val="fr-BE"/>
              </w:rPr>
            </w:pPr>
            <w:r>
              <w:rPr>
                <w:rFonts w:cstheme="minorHAnsi"/>
                <w:color w:val="000000"/>
                <w:shd w:val="clear" w:color="auto" w:fill="FFFFFF"/>
                <w:lang w:val="fr-BE"/>
              </w:rPr>
              <w:t xml:space="preserve">Porter les équipements de protection individuelle requis : harnais de sécurité, casque de sécurité, chaussures de </w:t>
            </w:r>
            <w:proofErr w:type="gramStart"/>
            <w:r>
              <w:rPr>
                <w:rFonts w:cstheme="minorHAnsi"/>
                <w:color w:val="000000"/>
                <w:shd w:val="clear" w:color="auto" w:fill="FFFFFF"/>
                <w:lang w:val="fr-BE"/>
              </w:rPr>
              <w:t>sécurité,…</w:t>
            </w:r>
            <w:proofErr w:type="gramEnd"/>
          </w:p>
          <w:p w14:paraId="5A59AA5C" w14:textId="77777777" w:rsidR="00FE1E6A" w:rsidRPr="00AF7E10" w:rsidRDefault="00FE1E6A" w:rsidP="00FE1E6A">
            <w:pPr>
              <w:ind w:left="360"/>
              <w:rPr>
                <w:rFonts w:cstheme="minorHAnsi"/>
                <w:lang w:val="fr-BE"/>
              </w:rPr>
            </w:pPr>
          </w:p>
          <w:p w14:paraId="3CE9688F" w14:textId="77777777" w:rsidR="00FE1E6A" w:rsidRPr="00661293" w:rsidRDefault="00FE1E6A" w:rsidP="00FE1E6A">
            <w:pPr>
              <w:rPr>
                <w:u w:val="single"/>
                <w:lang w:val="fr-BE"/>
              </w:rPr>
            </w:pPr>
            <w:r w:rsidRPr="00661293">
              <w:rPr>
                <w:u w:val="single"/>
                <w:lang w:val="fr-BE"/>
              </w:rPr>
              <w:t>Mesures organisationnelles</w:t>
            </w:r>
          </w:p>
          <w:p w14:paraId="615D0752" w14:textId="77777777" w:rsidR="00FE1E6A" w:rsidRDefault="00FE1E6A" w:rsidP="00AE1096">
            <w:pPr>
              <w:pStyle w:val="Paragraphedeliste"/>
              <w:numPr>
                <w:ilvl w:val="0"/>
                <w:numId w:val="12"/>
              </w:numPr>
              <w:ind w:left="598"/>
              <w:rPr>
                <w:lang w:val="fr-BE"/>
              </w:rPr>
            </w:pPr>
            <w:r>
              <w:rPr>
                <w:lang w:val="fr-BE"/>
              </w:rPr>
              <w:t>Informer les travailleurs des caractéristiques et des résistances des différentes surfaces</w:t>
            </w:r>
          </w:p>
          <w:p w14:paraId="48EEB8AB" w14:textId="77777777" w:rsidR="00FE1E6A" w:rsidRDefault="00FE1E6A" w:rsidP="00AE1096">
            <w:pPr>
              <w:pStyle w:val="Paragraphedeliste"/>
              <w:numPr>
                <w:ilvl w:val="0"/>
                <w:numId w:val="12"/>
              </w:numPr>
              <w:ind w:left="598"/>
              <w:rPr>
                <w:lang w:val="fr-BE"/>
              </w:rPr>
            </w:pPr>
            <w:r>
              <w:rPr>
                <w:lang w:val="fr-BE"/>
              </w:rPr>
              <w:t>Former les travailleurs à la reconnaissance des matériaux fragiles</w:t>
            </w:r>
          </w:p>
          <w:p w14:paraId="092F56D6" w14:textId="77777777" w:rsidR="00FE1E6A" w:rsidRDefault="00FE1E6A" w:rsidP="00AE1096">
            <w:pPr>
              <w:pStyle w:val="Paragraphedeliste"/>
              <w:numPr>
                <w:ilvl w:val="0"/>
                <w:numId w:val="12"/>
              </w:numPr>
              <w:ind w:left="598"/>
              <w:rPr>
                <w:lang w:val="fr-BE"/>
              </w:rPr>
            </w:pPr>
            <w:r>
              <w:rPr>
                <w:lang w:val="fr-BE"/>
              </w:rPr>
              <w:t xml:space="preserve">Prévoir des passerelles et des dispositifs métalliques de circulation sur les surfaces fragiles </w:t>
            </w:r>
          </w:p>
          <w:p w14:paraId="7822F3A1" w14:textId="77777777" w:rsidR="00FE1E6A" w:rsidRDefault="00FE1E6A" w:rsidP="00AE1096">
            <w:pPr>
              <w:pStyle w:val="Paragraphedeliste"/>
              <w:numPr>
                <w:ilvl w:val="0"/>
                <w:numId w:val="12"/>
              </w:numPr>
              <w:ind w:left="598"/>
              <w:rPr>
                <w:lang w:val="fr-BE"/>
              </w:rPr>
            </w:pPr>
            <w:r>
              <w:rPr>
                <w:lang w:val="fr-BE"/>
              </w:rPr>
              <w:t>Faire installer un filet de sécurité sous les surfaces fragiles</w:t>
            </w:r>
          </w:p>
          <w:p w14:paraId="6FE967EA" w14:textId="77777777" w:rsidR="00FE1E6A" w:rsidRDefault="00FE1E6A" w:rsidP="00AE1096">
            <w:pPr>
              <w:pStyle w:val="Paragraphedeliste"/>
              <w:numPr>
                <w:ilvl w:val="0"/>
                <w:numId w:val="12"/>
              </w:numPr>
              <w:ind w:left="598"/>
              <w:rPr>
                <w:lang w:val="fr-BE"/>
              </w:rPr>
            </w:pPr>
            <w:r>
              <w:rPr>
                <w:lang w:val="fr-BE"/>
              </w:rPr>
              <w:t>Prévoir des moyens de signalisation et des garde-corps autour des zones où prendre appui est interdit</w:t>
            </w:r>
          </w:p>
          <w:p w14:paraId="23AE2005" w14:textId="77777777" w:rsidR="00FE1E6A" w:rsidRPr="00FB3755" w:rsidRDefault="00FE1E6A" w:rsidP="00FE1E6A">
            <w:pPr>
              <w:pStyle w:val="Paragraphedeliste"/>
              <w:shd w:val="clear" w:color="auto" w:fill="FFFFFF"/>
              <w:spacing w:before="100" w:beforeAutospacing="1" w:after="100" w:afterAutospacing="1" w:line="0" w:lineRule="atLeast"/>
              <w:textAlignment w:val="baseline"/>
              <w:rPr>
                <w:u w:val="single"/>
                <w:lang w:val="fr-BE"/>
              </w:rPr>
            </w:pPr>
          </w:p>
        </w:tc>
        <w:tc>
          <w:tcPr>
            <w:tcW w:w="1559" w:type="dxa"/>
          </w:tcPr>
          <w:p w14:paraId="6A0F2187" w14:textId="77777777" w:rsidR="00FE1E6A" w:rsidRPr="00804C08" w:rsidRDefault="00FE1E6A" w:rsidP="00FE1E6A">
            <w:pPr>
              <w:jc w:val="both"/>
              <w:rPr>
                <w:lang w:val="fr-BE"/>
              </w:rPr>
            </w:pPr>
          </w:p>
        </w:tc>
        <w:tc>
          <w:tcPr>
            <w:tcW w:w="1985" w:type="dxa"/>
          </w:tcPr>
          <w:p w14:paraId="61861D58" w14:textId="77777777" w:rsidR="00FE1E6A" w:rsidRPr="00804C08" w:rsidRDefault="00FE1E6A" w:rsidP="00FE1E6A">
            <w:pPr>
              <w:jc w:val="both"/>
              <w:rPr>
                <w:lang w:val="fr-BE"/>
              </w:rPr>
            </w:pPr>
          </w:p>
        </w:tc>
      </w:tr>
      <w:tr w:rsidR="00661293" w:rsidRPr="00804C08" w14:paraId="5DFB9A53" w14:textId="77777777" w:rsidTr="00661293">
        <w:tc>
          <w:tcPr>
            <w:tcW w:w="15021" w:type="dxa"/>
            <w:gridSpan w:val="6"/>
            <w:shd w:val="clear" w:color="auto" w:fill="BDD6EE" w:themeFill="accent5" w:themeFillTint="66"/>
          </w:tcPr>
          <w:p w14:paraId="35AD8CB4" w14:textId="03A701BC" w:rsidR="00661293" w:rsidRPr="0016356F" w:rsidRDefault="00661293" w:rsidP="00661293">
            <w:pPr>
              <w:jc w:val="center"/>
              <w:rPr>
                <w:bCs/>
                <w:lang w:val="fr-BE"/>
              </w:rPr>
            </w:pPr>
            <w:r w:rsidRPr="0016356F">
              <w:rPr>
                <w:bCs/>
                <w:lang w:val="fr-BE"/>
              </w:rPr>
              <w:t>AUTRES DANGERS</w:t>
            </w:r>
          </w:p>
        </w:tc>
      </w:tr>
      <w:tr w:rsidR="00FE1E6A" w:rsidRPr="00804C08" w14:paraId="33359530" w14:textId="77777777" w:rsidTr="00712E0A">
        <w:tc>
          <w:tcPr>
            <w:tcW w:w="2972" w:type="dxa"/>
          </w:tcPr>
          <w:p w14:paraId="228CA156" w14:textId="77777777" w:rsidR="00FE1E6A" w:rsidRDefault="00FE1E6A" w:rsidP="00FE1E6A">
            <w:pPr>
              <w:rPr>
                <w:lang w:val="fr-BE"/>
              </w:rPr>
            </w:pPr>
            <w:r>
              <w:rPr>
                <w:lang w:val="fr-BE"/>
              </w:rPr>
              <w:t>Port de charges lourdes</w:t>
            </w:r>
          </w:p>
          <w:p w14:paraId="185C4031" w14:textId="3D729882" w:rsidR="00FE1E6A" w:rsidRPr="008906C8" w:rsidRDefault="00FE1E6A" w:rsidP="00FE1E6A">
            <w:pPr>
              <w:jc w:val="both"/>
              <w:rPr>
                <w:lang w:val="fr-BE"/>
              </w:rPr>
            </w:pPr>
          </w:p>
        </w:tc>
        <w:tc>
          <w:tcPr>
            <w:tcW w:w="2268" w:type="dxa"/>
          </w:tcPr>
          <w:p w14:paraId="08162E52" w14:textId="77777777" w:rsidR="00FE1E6A" w:rsidRDefault="00FE1E6A" w:rsidP="00AE1096">
            <w:pPr>
              <w:pStyle w:val="Paragraphedeliste"/>
              <w:numPr>
                <w:ilvl w:val="0"/>
                <w:numId w:val="13"/>
              </w:numPr>
              <w:ind w:left="458"/>
              <w:rPr>
                <w:lang w:val="fr-BE"/>
              </w:rPr>
            </w:pPr>
            <w:r>
              <w:rPr>
                <w:lang w:val="fr-BE"/>
              </w:rPr>
              <w:t>Troubles musculosquelettiques</w:t>
            </w:r>
          </w:p>
          <w:p w14:paraId="55FBBD9B" w14:textId="77777777" w:rsidR="00FE1E6A" w:rsidRDefault="00FE1E6A" w:rsidP="00AE1096">
            <w:pPr>
              <w:pStyle w:val="Paragraphedeliste"/>
              <w:numPr>
                <w:ilvl w:val="0"/>
                <w:numId w:val="13"/>
              </w:numPr>
              <w:ind w:left="458"/>
              <w:rPr>
                <w:lang w:val="fr-BE"/>
              </w:rPr>
            </w:pPr>
            <w:r>
              <w:rPr>
                <w:lang w:val="fr-BE"/>
              </w:rPr>
              <w:t>Lombalgies</w:t>
            </w:r>
          </w:p>
          <w:p w14:paraId="35A5B787" w14:textId="77777777" w:rsidR="00FE1E6A" w:rsidRDefault="00FE1E6A" w:rsidP="00AE1096">
            <w:pPr>
              <w:pStyle w:val="Paragraphedeliste"/>
              <w:numPr>
                <w:ilvl w:val="0"/>
                <w:numId w:val="13"/>
              </w:numPr>
              <w:ind w:left="458"/>
              <w:rPr>
                <w:lang w:val="fr-BE"/>
              </w:rPr>
            </w:pPr>
            <w:r>
              <w:rPr>
                <w:lang w:val="fr-BE"/>
              </w:rPr>
              <w:t>Fatigues</w:t>
            </w:r>
          </w:p>
          <w:p w14:paraId="7D162C91" w14:textId="317E962D" w:rsidR="00FE1E6A" w:rsidRPr="007B03B1" w:rsidRDefault="00FE1E6A" w:rsidP="00AE1096">
            <w:pPr>
              <w:pStyle w:val="Paragraphedeliste"/>
              <w:numPr>
                <w:ilvl w:val="0"/>
                <w:numId w:val="16"/>
              </w:numPr>
              <w:ind w:left="458"/>
              <w:rPr>
                <w:lang w:val="fr-BE"/>
              </w:rPr>
            </w:pPr>
            <w:r>
              <w:rPr>
                <w:lang w:val="fr-BE"/>
              </w:rPr>
              <w:lastRenderedPageBreak/>
              <w:t>Blessures par la chute d’objets</w:t>
            </w:r>
          </w:p>
        </w:tc>
        <w:tc>
          <w:tcPr>
            <w:tcW w:w="1276" w:type="dxa"/>
          </w:tcPr>
          <w:p w14:paraId="56B8B8D3" w14:textId="77777777" w:rsidR="00FE1E6A" w:rsidRPr="008906C8" w:rsidRDefault="00FE1E6A" w:rsidP="00FE1E6A">
            <w:pPr>
              <w:jc w:val="both"/>
              <w:rPr>
                <w:lang w:val="fr-BE"/>
              </w:rPr>
            </w:pPr>
          </w:p>
        </w:tc>
        <w:tc>
          <w:tcPr>
            <w:tcW w:w="4961" w:type="dxa"/>
          </w:tcPr>
          <w:p w14:paraId="605417E9" w14:textId="77777777" w:rsidR="00FE1E6A" w:rsidRPr="00661293" w:rsidRDefault="00FE1E6A" w:rsidP="00FE1E6A">
            <w:pPr>
              <w:rPr>
                <w:u w:val="single"/>
                <w:lang w:val="fr-BE"/>
              </w:rPr>
            </w:pPr>
            <w:r w:rsidRPr="00661293">
              <w:rPr>
                <w:u w:val="single"/>
                <w:lang w:val="fr-BE"/>
              </w:rPr>
              <w:t>Mesures individuelles</w:t>
            </w:r>
          </w:p>
          <w:p w14:paraId="15261E23" w14:textId="77777777" w:rsidR="00FE1E6A" w:rsidRPr="00D53E63" w:rsidRDefault="00FE1E6A" w:rsidP="00AE1096">
            <w:pPr>
              <w:pStyle w:val="Paragraphedeliste"/>
              <w:numPr>
                <w:ilvl w:val="0"/>
                <w:numId w:val="14"/>
              </w:numPr>
              <w:ind w:left="456"/>
              <w:rPr>
                <w:lang w:val="fr-BE"/>
              </w:rPr>
            </w:pPr>
            <w:proofErr w:type="spellStart"/>
            <w:r>
              <w:t>Déposer</w:t>
            </w:r>
            <w:proofErr w:type="spellEnd"/>
            <w:r>
              <w:t xml:space="preserve"> les charges </w:t>
            </w:r>
            <w:proofErr w:type="spellStart"/>
            <w:r>
              <w:t>sur</w:t>
            </w:r>
            <w:proofErr w:type="spellEnd"/>
            <w:r>
              <w:t xml:space="preserve"> </w:t>
            </w:r>
            <w:proofErr w:type="spellStart"/>
            <w:r>
              <w:t>une</w:t>
            </w:r>
            <w:proofErr w:type="spellEnd"/>
            <w:r>
              <w:t xml:space="preserve"> </w:t>
            </w:r>
            <w:proofErr w:type="spellStart"/>
            <w:r>
              <w:t>rehausse</w:t>
            </w:r>
            <w:proofErr w:type="spellEnd"/>
            <w:r>
              <w:t xml:space="preserve"> pour </w:t>
            </w:r>
            <w:proofErr w:type="spellStart"/>
            <w:r>
              <w:t>permettre</w:t>
            </w:r>
            <w:proofErr w:type="spellEnd"/>
            <w:r>
              <w:t xml:space="preserve"> de les </w:t>
            </w:r>
            <w:proofErr w:type="spellStart"/>
            <w:r>
              <w:t>reprendre</w:t>
            </w:r>
            <w:proofErr w:type="spellEnd"/>
            <w:r>
              <w:t xml:space="preserve"> par la suite sans se </w:t>
            </w:r>
            <w:proofErr w:type="spellStart"/>
            <w:r>
              <w:t>pencher</w:t>
            </w:r>
            <w:proofErr w:type="spellEnd"/>
            <w:r>
              <w:t xml:space="preserve"> </w:t>
            </w:r>
            <w:proofErr w:type="spellStart"/>
            <w:r>
              <w:t>inutilement</w:t>
            </w:r>
            <w:proofErr w:type="spellEnd"/>
          </w:p>
          <w:p w14:paraId="725EEC0B" w14:textId="77777777" w:rsidR="00FE1E6A" w:rsidRPr="006A1F69" w:rsidRDefault="00FE1E6A" w:rsidP="00AE1096">
            <w:pPr>
              <w:pStyle w:val="Paragraphedeliste"/>
              <w:numPr>
                <w:ilvl w:val="0"/>
                <w:numId w:val="14"/>
              </w:numPr>
              <w:ind w:left="456"/>
              <w:rPr>
                <w:lang w:val="fr-BE"/>
              </w:rPr>
            </w:pPr>
            <w:proofErr w:type="spellStart"/>
            <w:r>
              <w:t>Faciliter</w:t>
            </w:r>
            <w:proofErr w:type="spellEnd"/>
            <w:r>
              <w:t xml:space="preserve"> la </w:t>
            </w:r>
            <w:proofErr w:type="spellStart"/>
            <w:r>
              <w:t>manipulation</w:t>
            </w:r>
            <w:proofErr w:type="spellEnd"/>
            <w:r>
              <w:t xml:space="preserve"> et </w:t>
            </w:r>
            <w:proofErr w:type="spellStart"/>
            <w:r>
              <w:t>le</w:t>
            </w:r>
            <w:proofErr w:type="spellEnd"/>
            <w:r>
              <w:t xml:space="preserve"> </w:t>
            </w:r>
            <w:proofErr w:type="spellStart"/>
            <w:r>
              <w:t>déplacement</w:t>
            </w:r>
            <w:proofErr w:type="spellEnd"/>
            <w:r>
              <w:t xml:space="preserve"> des </w:t>
            </w:r>
            <w:proofErr w:type="spellStart"/>
            <w:r>
              <w:t>objets</w:t>
            </w:r>
            <w:proofErr w:type="spellEnd"/>
            <w:r>
              <w:t xml:space="preserve"> et des charges en </w:t>
            </w:r>
            <w:proofErr w:type="spellStart"/>
            <w:r>
              <w:t>utilisant</w:t>
            </w:r>
            <w:proofErr w:type="spellEnd"/>
            <w:r>
              <w:t xml:space="preserve"> </w:t>
            </w:r>
            <w:proofErr w:type="spellStart"/>
            <w:r>
              <w:t>une</w:t>
            </w:r>
            <w:proofErr w:type="spellEnd"/>
            <w:r>
              <w:t xml:space="preserve"> aide </w:t>
            </w:r>
            <w:proofErr w:type="spellStart"/>
            <w:r>
              <w:t>technique</w:t>
            </w:r>
            <w:proofErr w:type="spellEnd"/>
            <w:r>
              <w:t xml:space="preserve">: </w:t>
            </w:r>
            <w:proofErr w:type="spellStart"/>
            <w:r>
              <w:t>brouette</w:t>
            </w:r>
            <w:proofErr w:type="spellEnd"/>
            <w:r>
              <w:t xml:space="preserve">, </w:t>
            </w:r>
            <w:proofErr w:type="spellStart"/>
            <w:proofErr w:type="gramStart"/>
            <w:r>
              <w:t>diable</w:t>
            </w:r>
            <w:proofErr w:type="spellEnd"/>
            <w:r>
              <w:t>,…</w:t>
            </w:r>
            <w:proofErr w:type="gramEnd"/>
          </w:p>
          <w:p w14:paraId="3E925F34" w14:textId="77777777" w:rsidR="00FE1E6A" w:rsidRPr="00BC659D" w:rsidRDefault="00FE1E6A" w:rsidP="00AE1096">
            <w:pPr>
              <w:pStyle w:val="Paragraphedeliste"/>
              <w:numPr>
                <w:ilvl w:val="0"/>
                <w:numId w:val="14"/>
              </w:numPr>
              <w:ind w:left="456"/>
              <w:rPr>
                <w:lang w:val="fr-BE"/>
              </w:rPr>
            </w:pPr>
            <w:proofErr w:type="spellStart"/>
            <w:r>
              <w:lastRenderedPageBreak/>
              <w:t>Subdiviser</w:t>
            </w:r>
            <w:proofErr w:type="spellEnd"/>
            <w:r>
              <w:t xml:space="preserve"> la charge </w:t>
            </w:r>
            <w:proofErr w:type="spellStart"/>
            <w:r>
              <w:t>lorsque</w:t>
            </w:r>
            <w:proofErr w:type="spellEnd"/>
            <w:r>
              <w:t xml:space="preserve"> </w:t>
            </w:r>
            <w:proofErr w:type="spellStart"/>
            <w:r>
              <w:t>cela</w:t>
            </w:r>
            <w:proofErr w:type="spellEnd"/>
            <w:r>
              <w:t xml:space="preserve"> </w:t>
            </w:r>
            <w:proofErr w:type="spellStart"/>
            <w:r>
              <w:t>est</w:t>
            </w:r>
            <w:proofErr w:type="spellEnd"/>
            <w:r>
              <w:t xml:space="preserve"> </w:t>
            </w:r>
            <w:proofErr w:type="spellStart"/>
            <w:r>
              <w:t>possible</w:t>
            </w:r>
            <w:proofErr w:type="spellEnd"/>
          </w:p>
          <w:p w14:paraId="105B1573" w14:textId="77777777" w:rsidR="00FE1E6A" w:rsidRPr="00832551" w:rsidRDefault="00FE1E6A" w:rsidP="00AE1096">
            <w:pPr>
              <w:pStyle w:val="Paragraphedeliste"/>
              <w:numPr>
                <w:ilvl w:val="0"/>
                <w:numId w:val="14"/>
              </w:numPr>
              <w:ind w:left="456"/>
              <w:rPr>
                <w:lang w:val="fr-BE"/>
              </w:rPr>
            </w:pPr>
            <w:r>
              <w:t xml:space="preserve">Porter à deux </w:t>
            </w:r>
            <w:proofErr w:type="spellStart"/>
            <w:r>
              <w:t>plutôt</w:t>
            </w:r>
            <w:proofErr w:type="spellEnd"/>
            <w:r>
              <w:t xml:space="preserve"> que </w:t>
            </w:r>
            <w:proofErr w:type="spellStart"/>
            <w:r>
              <w:t>seul</w:t>
            </w:r>
            <w:proofErr w:type="spellEnd"/>
            <w:r>
              <w:t xml:space="preserve"> les </w:t>
            </w:r>
            <w:proofErr w:type="spellStart"/>
            <w:r>
              <w:t>objets</w:t>
            </w:r>
            <w:proofErr w:type="spellEnd"/>
            <w:r>
              <w:t xml:space="preserve"> </w:t>
            </w:r>
            <w:proofErr w:type="spellStart"/>
            <w:r>
              <w:t>longs</w:t>
            </w:r>
            <w:proofErr w:type="spellEnd"/>
            <w:r>
              <w:t xml:space="preserve"> et </w:t>
            </w:r>
            <w:proofErr w:type="spellStart"/>
            <w:r>
              <w:t>encombrants</w:t>
            </w:r>
            <w:proofErr w:type="spellEnd"/>
          </w:p>
          <w:p w14:paraId="1152A22A" w14:textId="77777777" w:rsidR="00FE1E6A" w:rsidRPr="006F44C1" w:rsidRDefault="00FE1E6A" w:rsidP="00AE1096">
            <w:pPr>
              <w:pStyle w:val="Paragraphedeliste"/>
              <w:numPr>
                <w:ilvl w:val="0"/>
                <w:numId w:val="14"/>
              </w:numPr>
              <w:ind w:left="456"/>
              <w:rPr>
                <w:lang w:val="fr-BE"/>
              </w:rPr>
            </w:pPr>
            <w:proofErr w:type="spellStart"/>
            <w:r>
              <w:t>Prévoir</w:t>
            </w:r>
            <w:proofErr w:type="spellEnd"/>
            <w:r>
              <w:t xml:space="preserve"> </w:t>
            </w:r>
            <w:proofErr w:type="spellStart"/>
            <w:r>
              <w:t>un</w:t>
            </w:r>
            <w:proofErr w:type="spellEnd"/>
            <w:r>
              <w:t xml:space="preserve"> </w:t>
            </w:r>
            <w:proofErr w:type="spellStart"/>
            <w:r>
              <w:t>approvisionnement</w:t>
            </w:r>
            <w:proofErr w:type="spellEnd"/>
            <w:r>
              <w:t xml:space="preserve"> </w:t>
            </w:r>
            <w:proofErr w:type="spellStart"/>
            <w:r>
              <w:t>aux</w:t>
            </w:r>
            <w:proofErr w:type="spellEnd"/>
            <w:r>
              <w:t xml:space="preserve"> étages </w:t>
            </w:r>
            <w:proofErr w:type="spellStart"/>
            <w:r>
              <w:t>avec</w:t>
            </w:r>
            <w:proofErr w:type="spellEnd"/>
            <w:r>
              <w:t xml:space="preserve"> </w:t>
            </w:r>
            <w:proofErr w:type="spellStart"/>
            <w:r>
              <w:t>une</w:t>
            </w:r>
            <w:proofErr w:type="spellEnd"/>
            <w:r>
              <w:t xml:space="preserve"> </w:t>
            </w:r>
            <w:proofErr w:type="spellStart"/>
            <w:r>
              <w:t>grue</w:t>
            </w:r>
            <w:proofErr w:type="spellEnd"/>
            <w:r>
              <w:t xml:space="preserve">, </w:t>
            </w:r>
            <w:proofErr w:type="spellStart"/>
            <w:r>
              <w:t>un</w:t>
            </w:r>
            <w:proofErr w:type="spellEnd"/>
            <w:r>
              <w:t xml:space="preserve"> </w:t>
            </w:r>
            <w:proofErr w:type="spellStart"/>
            <w:r>
              <w:t>chariot</w:t>
            </w:r>
            <w:proofErr w:type="spellEnd"/>
            <w:r>
              <w:t xml:space="preserve"> </w:t>
            </w:r>
            <w:proofErr w:type="spellStart"/>
            <w:r>
              <w:t>élévateur</w:t>
            </w:r>
            <w:proofErr w:type="spellEnd"/>
            <w:r>
              <w:t xml:space="preserve"> </w:t>
            </w:r>
            <w:proofErr w:type="spellStart"/>
            <w:r>
              <w:t>ou</w:t>
            </w:r>
            <w:proofErr w:type="spellEnd"/>
            <w:r>
              <w:t xml:space="preserve"> </w:t>
            </w:r>
            <w:proofErr w:type="spellStart"/>
            <w:r>
              <w:t>tout</w:t>
            </w:r>
            <w:proofErr w:type="spellEnd"/>
            <w:r>
              <w:t xml:space="preserve"> </w:t>
            </w:r>
            <w:proofErr w:type="spellStart"/>
            <w:r>
              <w:t>autre</w:t>
            </w:r>
            <w:proofErr w:type="spellEnd"/>
            <w:r>
              <w:t xml:space="preserve"> </w:t>
            </w:r>
            <w:proofErr w:type="spellStart"/>
            <w:r>
              <w:t>système</w:t>
            </w:r>
            <w:proofErr w:type="spellEnd"/>
            <w:r>
              <w:t xml:space="preserve"> </w:t>
            </w:r>
            <w:proofErr w:type="spellStart"/>
            <w:r>
              <w:t>d’élévation</w:t>
            </w:r>
            <w:proofErr w:type="spellEnd"/>
            <w:r>
              <w:t xml:space="preserve"> (v. </w:t>
            </w:r>
            <w:proofErr w:type="spellStart"/>
            <w:r>
              <w:t>danger</w:t>
            </w:r>
            <w:proofErr w:type="spellEnd"/>
            <w:r>
              <w:t xml:space="preserve"> </w:t>
            </w:r>
            <w:proofErr w:type="spellStart"/>
            <w:r>
              <w:t>Levage</w:t>
            </w:r>
            <w:proofErr w:type="spellEnd"/>
            <w:r>
              <w:t xml:space="preserve"> de charges)</w:t>
            </w:r>
          </w:p>
          <w:p w14:paraId="2A23E061" w14:textId="77777777" w:rsidR="00FE1E6A" w:rsidRPr="00901207" w:rsidRDefault="00FE1E6A" w:rsidP="00AE1096">
            <w:pPr>
              <w:pStyle w:val="Paragraphedeliste"/>
              <w:numPr>
                <w:ilvl w:val="0"/>
                <w:numId w:val="14"/>
              </w:numPr>
              <w:ind w:left="456"/>
              <w:rPr>
                <w:lang w:val="fr-BE"/>
              </w:rPr>
            </w:pPr>
            <w:proofErr w:type="spellStart"/>
            <w:r>
              <w:t>Utiliser</w:t>
            </w:r>
            <w:proofErr w:type="spellEnd"/>
            <w:r>
              <w:t xml:space="preserve"> </w:t>
            </w:r>
            <w:proofErr w:type="spellStart"/>
            <w:r>
              <w:t>un</w:t>
            </w:r>
            <w:proofErr w:type="spellEnd"/>
            <w:r>
              <w:t xml:space="preserve"> </w:t>
            </w:r>
            <w:proofErr w:type="spellStart"/>
            <w:r>
              <w:t>chariot</w:t>
            </w:r>
            <w:proofErr w:type="spellEnd"/>
            <w:r>
              <w:t xml:space="preserve"> de </w:t>
            </w:r>
            <w:proofErr w:type="spellStart"/>
            <w:r>
              <w:t>toit</w:t>
            </w:r>
            <w:proofErr w:type="spellEnd"/>
            <w:r>
              <w:t xml:space="preserve"> pour </w:t>
            </w:r>
            <w:proofErr w:type="spellStart"/>
            <w:r>
              <w:t>le</w:t>
            </w:r>
            <w:proofErr w:type="spellEnd"/>
            <w:r>
              <w:t xml:space="preserve"> </w:t>
            </w:r>
            <w:proofErr w:type="spellStart"/>
            <w:r>
              <w:t>déplacement</w:t>
            </w:r>
            <w:proofErr w:type="spellEnd"/>
            <w:r>
              <w:t xml:space="preserve"> </w:t>
            </w:r>
            <w:proofErr w:type="spellStart"/>
            <w:r>
              <w:t>sur</w:t>
            </w:r>
            <w:proofErr w:type="spellEnd"/>
            <w:r>
              <w:t xml:space="preserve"> </w:t>
            </w:r>
            <w:proofErr w:type="spellStart"/>
            <w:r>
              <w:t>le</w:t>
            </w:r>
            <w:proofErr w:type="spellEnd"/>
            <w:r>
              <w:t xml:space="preserve"> </w:t>
            </w:r>
            <w:proofErr w:type="spellStart"/>
            <w:r>
              <w:t>toit</w:t>
            </w:r>
            <w:proofErr w:type="spellEnd"/>
            <w:r>
              <w:t xml:space="preserve"> du matériel de couverture</w:t>
            </w:r>
          </w:p>
          <w:p w14:paraId="3D63A8C7" w14:textId="77777777" w:rsidR="00FE1E6A" w:rsidRPr="00D849DD" w:rsidRDefault="00FE1E6A" w:rsidP="00AE1096">
            <w:pPr>
              <w:pStyle w:val="Paragraphedeliste"/>
              <w:numPr>
                <w:ilvl w:val="0"/>
                <w:numId w:val="14"/>
              </w:numPr>
              <w:ind w:left="456"/>
              <w:rPr>
                <w:lang w:val="fr-BE"/>
              </w:rPr>
            </w:pPr>
            <w:r>
              <w:t xml:space="preserve">Stocker les </w:t>
            </w:r>
            <w:proofErr w:type="spellStart"/>
            <w:r>
              <w:t>approvisionnements</w:t>
            </w:r>
            <w:proofErr w:type="spellEnd"/>
            <w:r>
              <w:t xml:space="preserve"> au plus </w:t>
            </w:r>
            <w:proofErr w:type="spellStart"/>
            <w:r>
              <w:t>près</w:t>
            </w:r>
            <w:proofErr w:type="spellEnd"/>
            <w:r>
              <w:t xml:space="preserve"> des zones </w:t>
            </w:r>
            <w:proofErr w:type="spellStart"/>
            <w:r>
              <w:t>d’utilisation</w:t>
            </w:r>
            <w:proofErr w:type="spellEnd"/>
            <w:r>
              <w:t xml:space="preserve"> finale pour </w:t>
            </w:r>
            <w:proofErr w:type="spellStart"/>
            <w:r>
              <w:t>éviter</w:t>
            </w:r>
            <w:proofErr w:type="spellEnd"/>
            <w:r>
              <w:t xml:space="preserve"> les </w:t>
            </w:r>
            <w:proofErr w:type="spellStart"/>
            <w:r>
              <w:t>manutentions</w:t>
            </w:r>
            <w:proofErr w:type="spellEnd"/>
            <w:r>
              <w:t xml:space="preserve"> </w:t>
            </w:r>
            <w:proofErr w:type="spellStart"/>
            <w:r>
              <w:t>inutiles</w:t>
            </w:r>
            <w:proofErr w:type="spellEnd"/>
          </w:p>
          <w:p w14:paraId="334EB555" w14:textId="2BBAB9D0" w:rsidR="00FE1E6A" w:rsidRPr="00756679" w:rsidRDefault="00FE1E6A" w:rsidP="00AE1096">
            <w:pPr>
              <w:pStyle w:val="Paragraphedeliste"/>
              <w:numPr>
                <w:ilvl w:val="0"/>
                <w:numId w:val="14"/>
              </w:numPr>
              <w:ind w:left="456"/>
              <w:rPr>
                <w:rFonts w:cstheme="minorHAnsi"/>
                <w:lang w:val="fr-BE"/>
              </w:rPr>
            </w:pPr>
            <w:r>
              <w:rPr>
                <w:rFonts w:cstheme="minorHAnsi"/>
                <w:lang w:val="fr-BE"/>
              </w:rPr>
              <w:t>Respecter les règles de base du port ergonomique des charges : plier les jambes, garder le dos droit, porter la charge près du corps,</w:t>
            </w:r>
            <w:r w:rsidR="00661293">
              <w:rPr>
                <w:rFonts w:cstheme="minorHAnsi"/>
                <w:lang w:val="fr-BE"/>
              </w:rPr>
              <w:t> …</w:t>
            </w:r>
          </w:p>
          <w:p w14:paraId="6D8F4BF4" w14:textId="77777777" w:rsidR="00FE1E6A" w:rsidRPr="004E4D0E" w:rsidRDefault="00FE1E6A" w:rsidP="00FE1E6A">
            <w:pPr>
              <w:pStyle w:val="Paragraphedeliste"/>
              <w:ind w:left="320"/>
              <w:rPr>
                <w:lang w:val="fr-BE"/>
              </w:rPr>
            </w:pPr>
          </w:p>
          <w:p w14:paraId="2D61B3D2" w14:textId="77777777" w:rsidR="00FE1E6A" w:rsidRPr="00661293" w:rsidRDefault="00FE1E6A" w:rsidP="00FE1E6A">
            <w:pPr>
              <w:rPr>
                <w:u w:val="single"/>
                <w:lang w:val="fr-BE"/>
              </w:rPr>
            </w:pPr>
            <w:r w:rsidRPr="00661293">
              <w:rPr>
                <w:u w:val="single"/>
                <w:lang w:val="fr-BE"/>
              </w:rPr>
              <w:t>Mesures organisationnelles</w:t>
            </w:r>
          </w:p>
          <w:p w14:paraId="183C5396" w14:textId="77777777" w:rsidR="00FE1E6A" w:rsidRDefault="00FE1E6A" w:rsidP="00AE1096">
            <w:pPr>
              <w:pStyle w:val="Paragraphedeliste"/>
              <w:numPr>
                <w:ilvl w:val="0"/>
                <w:numId w:val="15"/>
              </w:numPr>
              <w:ind w:left="456"/>
              <w:rPr>
                <w:lang w:val="fr-BE"/>
              </w:rPr>
            </w:pPr>
            <w:r>
              <w:rPr>
                <w:lang w:val="fr-BE"/>
              </w:rPr>
              <w:t>Former au port ergonomique de charges</w:t>
            </w:r>
          </w:p>
          <w:p w14:paraId="5D5F623B" w14:textId="77777777" w:rsidR="00FE1E6A" w:rsidRPr="00BC3BDE" w:rsidRDefault="00FE1E6A" w:rsidP="00AE1096">
            <w:pPr>
              <w:pStyle w:val="Paragraphedeliste"/>
              <w:numPr>
                <w:ilvl w:val="0"/>
                <w:numId w:val="15"/>
              </w:numPr>
              <w:ind w:left="456"/>
              <w:rPr>
                <w:rFonts w:cstheme="minorHAnsi"/>
                <w:lang w:val="fr-BE"/>
              </w:rPr>
            </w:pPr>
            <w:r w:rsidRPr="00BC3BDE">
              <w:rPr>
                <w:rFonts w:cstheme="minorHAnsi"/>
                <w:lang w:val="fr-BE"/>
              </w:rPr>
              <w:t xml:space="preserve">Prévoir les équipements techniques de port de charge adaptés : </w:t>
            </w:r>
            <w:proofErr w:type="spellStart"/>
            <w:r w:rsidRPr="00BC3BDE">
              <w:rPr>
                <w:rFonts w:cstheme="minorHAnsi"/>
                <w:shd w:val="clear" w:color="auto" w:fill="FFFFFF"/>
              </w:rPr>
              <w:t>treuils</w:t>
            </w:r>
            <w:proofErr w:type="spellEnd"/>
            <w:r w:rsidRPr="00BC3BDE">
              <w:rPr>
                <w:rFonts w:cstheme="minorHAnsi"/>
                <w:shd w:val="clear" w:color="auto" w:fill="FFFFFF"/>
              </w:rPr>
              <w:t xml:space="preserve"> de </w:t>
            </w:r>
            <w:proofErr w:type="spellStart"/>
            <w:r w:rsidRPr="00BC3BDE">
              <w:rPr>
                <w:rFonts w:cstheme="minorHAnsi"/>
                <w:shd w:val="clear" w:color="auto" w:fill="FFFFFF"/>
              </w:rPr>
              <w:t>levage</w:t>
            </w:r>
            <w:proofErr w:type="spellEnd"/>
            <w:r w:rsidRPr="00BC3BDE">
              <w:rPr>
                <w:rFonts w:cstheme="minorHAnsi"/>
                <w:shd w:val="clear" w:color="auto" w:fill="FFFFFF"/>
              </w:rPr>
              <w:t xml:space="preserve">, </w:t>
            </w:r>
            <w:proofErr w:type="spellStart"/>
            <w:r w:rsidRPr="00BC3BDE">
              <w:rPr>
                <w:rFonts w:cstheme="minorHAnsi"/>
                <w:shd w:val="clear" w:color="auto" w:fill="FFFFFF"/>
              </w:rPr>
              <w:t>monte-matériaux</w:t>
            </w:r>
            <w:proofErr w:type="spellEnd"/>
            <w:r>
              <w:rPr>
                <w:rFonts w:cstheme="minorHAnsi"/>
                <w:shd w:val="clear" w:color="auto" w:fill="FFFFFF"/>
              </w:rPr>
              <w:t xml:space="preserve"> (à </w:t>
            </w:r>
            <w:proofErr w:type="spellStart"/>
            <w:r>
              <w:rPr>
                <w:rFonts w:cstheme="minorHAnsi"/>
                <w:shd w:val="clear" w:color="auto" w:fill="FFFFFF"/>
              </w:rPr>
              <w:t>bacs</w:t>
            </w:r>
            <w:proofErr w:type="spellEnd"/>
            <w:r>
              <w:rPr>
                <w:rFonts w:cstheme="minorHAnsi"/>
                <w:shd w:val="clear" w:color="auto" w:fill="FFFFFF"/>
              </w:rPr>
              <w:t xml:space="preserve"> </w:t>
            </w:r>
            <w:proofErr w:type="spellStart"/>
            <w:r>
              <w:rPr>
                <w:rFonts w:cstheme="minorHAnsi"/>
                <w:shd w:val="clear" w:color="auto" w:fill="FFFFFF"/>
              </w:rPr>
              <w:t>fermés</w:t>
            </w:r>
            <w:proofErr w:type="spellEnd"/>
            <w:r>
              <w:rPr>
                <w:rFonts w:cstheme="minorHAnsi"/>
                <w:shd w:val="clear" w:color="auto" w:fill="FFFFFF"/>
              </w:rPr>
              <w:t>)</w:t>
            </w:r>
            <w:r w:rsidRPr="00BC3BDE">
              <w:rPr>
                <w:rFonts w:cstheme="minorHAnsi"/>
                <w:shd w:val="clear" w:color="auto" w:fill="FFFFFF"/>
              </w:rPr>
              <w:t xml:space="preserve">, </w:t>
            </w:r>
            <w:proofErr w:type="spellStart"/>
            <w:r w:rsidRPr="00BC3BDE">
              <w:rPr>
                <w:rFonts w:cstheme="minorHAnsi"/>
                <w:shd w:val="clear" w:color="auto" w:fill="FFFFFF"/>
              </w:rPr>
              <w:t>potences</w:t>
            </w:r>
            <w:proofErr w:type="spellEnd"/>
            <w:r w:rsidRPr="00BC3BDE">
              <w:rPr>
                <w:rFonts w:cstheme="minorHAnsi"/>
                <w:shd w:val="clear" w:color="auto" w:fill="FFFFFF"/>
              </w:rPr>
              <w:t xml:space="preserve">, </w:t>
            </w:r>
            <w:proofErr w:type="spellStart"/>
            <w:r w:rsidRPr="00BC3BDE">
              <w:rPr>
                <w:rFonts w:cstheme="minorHAnsi"/>
                <w:shd w:val="clear" w:color="auto" w:fill="FFFFFF"/>
              </w:rPr>
              <w:t>palans</w:t>
            </w:r>
            <w:proofErr w:type="spellEnd"/>
            <w:r w:rsidRPr="00BC3BDE">
              <w:rPr>
                <w:rFonts w:cstheme="minorHAnsi"/>
                <w:shd w:val="clear" w:color="auto" w:fill="FFFFFF"/>
              </w:rPr>
              <w:t xml:space="preserve"> à </w:t>
            </w:r>
            <w:proofErr w:type="spellStart"/>
            <w:r w:rsidRPr="00BC3BDE">
              <w:rPr>
                <w:rFonts w:cstheme="minorHAnsi"/>
                <w:shd w:val="clear" w:color="auto" w:fill="FFFFFF"/>
              </w:rPr>
              <w:t>moteur</w:t>
            </w:r>
            <w:proofErr w:type="spellEnd"/>
            <w:r w:rsidRPr="00BC3BDE">
              <w:rPr>
                <w:rFonts w:cstheme="minorHAnsi"/>
                <w:shd w:val="clear" w:color="auto" w:fill="FFFFFF"/>
              </w:rPr>
              <w:t xml:space="preserve">, </w:t>
            </w:r>
            <w:proofErr w:type="spellStart"/>
            <w:r w:rsidRPr="00BC3BDE">
              <w:rPr>
                <w:rFonts w:cstheme="minorHAnsi"/>
                <w:shd w:val="clear" w:color="auto" w:fill="FFFFFF"/>
              </w:rPr>
              <w:t>chariot</w:t>
            </w:r>
            <w:proofErr w:type="spellEnd"/>
            <w:r w:rsidRPr="00BC3BDE">
              <w:rPr>
                <w:rFonts w:cstheme="minorHAnsi"/>
                <w:shd w:val="clear" w:color="auto" w:fill="FFFFFF"/>
              </w:rPr>
              <w:t xml:space="preserve"> </w:t>
            </w:r>
            <w:proofErr w:type="spellStart"/>
            <w:r w:rsidRPr="00BC3BDE">
              <w:rPr>
                <w:rFonts w:cstheme="minorHAnsi"/>
                <w:shd w:val="clear" w:color="auto" w:fill="FFFFFF"/>
              </w:rPr>
              <w:t>élévateur</w:t>
            </w:r>
            <w:proofErr w:type="spellEnd"/>
            <w:r w:rsidRPr="00BC3BDE">
              <w:rPr>
                <w:rFonts w:cstheme="minorHAnsi"/>
                <w:shd w:val="clear" w:color="auto" w:fill="FFFFFF"/>
              </w:rPr>
              <w:t xml:space="preserve"> à </w:t>
            </w:r>
            <w:proofErr w:type="spellStart"/>
            <w:r w:rsidRPr="00BC3BDE">
              <w:rPr>
                <w:rFonts w:cstheme="minorHAnsi"/>
                <w:shd w:val="clear" w:color="auto" w:fill="FFFFFF"/>
              </w:rPr>
              <w:t>flèche</w:t>
            </w:r>
            <w:proofErr w:type="spellEnd"/>
            <w:r w:rsidRPr="00BC3BDE">
              <w:rPr>
                <w:rFonts w:cstheme="minorHAnsi"/>
                <w:shd w:val="clear" w:color="auto" w:fill="FFFFFF"/>
              </w:rPr>
              <w:t xml:space="preserve"> </w:t>
            </w:r>
            <w:proofErr w:type="spellStart"/>
            <w:r w:rsidRPr="00BC3BDE">
              <w:rPr>
                <w:rFonts w:cstheme="minorHAnsi"/>
                <w:shd w:val="clear" w:color="auto" w:fill="FFFFFF"/>
              </w:rPr>
              <w:t>télescopique</w:t>
            </w:r>
            <w:proofErr w:type="spellEnd"/>
            <w:r w:rsidRPr="00BC3BDE">
              <w:rPr>
                <w:rFonts w:cstheme="minorHAnsi"/>
                <w:shd w:val="clear" w:color="auto" w:fill="FFFFFF"/>
              </w:rPr>
              <w:t xml:space="preserve"> et </w:t>
            </w:r>
            <w:proofErr w:type="spellStart"/>
            <w:r w:rsidRPr="00BC3BDE">
              <w:rPr>
                <w:rFonts w:cstheme="minorHAnsi"/>
                <w:shd w:val="clear" w:color="auto" w:fill="FFFFFF"/>
              </w:rPr>
              <w:t>nacelle</w:t>
            </w:r>
            <w:proofErr w:type="spellEnd"/>
            <w:r w:rsidRPr="00BC3BDE">
              <w:rPr>
                <w:rFonts w:cstheme="minorHAnsi"/>
                <w:shd w:val="clear" w:color="auto" w:fill="FFFFFF"/>
              </w:rPr>
              <w:t xml:space="preserve">, </w:t>
            </w:r>
            <w:proofErr w:type="spellStart"/>
            <w:r w:rsidRPr="00BC3BDE">
              <w:rPr>
                <w:rFonts w:cstheme="minorHAnsi"/>
                <w:shd w:val="clear" w:color="auto" w:fill="FFFFFF"/>
              </w:rPr>
              <w:t>chariots</w:t>
            </w:r>
            <w:proofErr w:type="spellEnd"/>
            <w:r w:rsidRPr="00BC3BDE">
              <w:rPr>
                <w:rFonts w:cstheme="minorHAnsi"/>
                <w:shd w:val="clear" w:color="auto" w:fill="FFFFFF"/>
              </w:rPr>
              <w:t xml:space="preserve"> de </w:t>
            </w:r>
            <w:proofErr w:type="spellStart"/>
            <w:r w:rsidRPr="00BC3BDE">
              <w:rPr>
                <w:rFonts w:cstheme="minorHAnsi"/>
                <w:shd w:val="clear" w:color="auto" w:fill="FFFFFF"/>
              </w:rPr>
              <w:t>toits</w:t>
            </w:r>
            <w:proofErr w:type="spellEnd"/>
            <w:r w:rsidRPr="00BC3BDE">
              <w:rPr>
                <w:rFonts w:cstheme="minorHAnsi"/>
                <w:shd w:val="clear" w:color="auto" w:fill="FFFFFF"/>
              </w:rPr>
              <w:t xml:space="preserve"> pour </w:t>
            </w:r>
            <w:proofErr w:type="spellStart"/>
            <w:r w:rsidRPr="00BC3BDE">
              <w:rPr>
                <w:rFonts w:cstheme="minorHAnsi"/>
                <w:shd w:val="clear" w:color="auto" w:fill="FFFFFF"/>
              </w:rPr>
              <w:t>faciliter</w:t>
            </w:r>
            <w:proofErr w:type="spellEnd"/>
            <w:r w:rsidRPr="00BC3BDE">
              <w:rPr>
                <w:rFonts w:cstheme="minorHAnsi"/>
                <w:shd w:val="clear" w:color="auto" w:fill="FFFFFF"/>
              </w:rPr>
              <w:t xml:space="preserve"> </w:t>
            </w:r>
            <w:proofErr w:type="spellStart"/>
            <w:r w:rsidRPr="00BC3BDE">
              <w:rPr>
                <w:rFonts w:cstheme="minorHAnsi"/>
                <w:shd w:val="clear" w:color="auto" w:fill="FFFFFF"/>
              </w:rPr>
              <w:t>l’approvisionnement</w:t>
            </w:r>
            <w:proofErr w:type="spellEnd"/>
            <w:r w:rsidRPr="00BC3BDE">
              <w:rPr>
                <w:rFonts w:cstheme="minorHAnsi"/>
                <w:shd w:val="clear" w:color="auto" w:fill="FFFFFF"/>
              </w:rPr>
              <w:t xml:space="preserve"> en </w:t>
            </w:r>
            <w:proofErr w:type="spellStart"/>
            <w:proofErr w:type="gramStart"/>
            <w:r w:rsidRPr="00BC3BDE">
              <w:rPr>
                <w:rFonts w:cstheme="minorHAnsi"/>
                <w:shd w:val="clear" w:color="auto" w:fill="FFFFFF"/>
              </w:rPr>
              <w:t>tuiles</w:t>
            </w:r>
            <w:proofErr w:type="spellEnd"/>
            <w:r w:rsidRPr="00BC3BDE">
              <w:rPr>
                <w:rFonts w:cstheme="minorHAnsi"/>
                <w:shd w:val="clear" w:color="auto" w:fill="FFFFFF"/>
              </w:rPr>
              <w:t>,…</w:t>
            </w:r>
            <w:proofErr w:type="gramEnd"/>
          </w:p>
          <w:p w14:paraId="2F4848E0" w14:textId="77777777" w:rsidR="00FE1E6A" w:rsidRPr="001D6C2D" w:rsidRDefault="00FE1E6A" w:rsidP="00AE1096">
            <w:pPr>
              <w:pStyle w:val="Paragraphedeliste"/>
              <w:numPr>
                <w:ilvl w:val="0"/>
                <w:numId w:val="15"/>
              </w:numPr>
              <w:ind w:left="456"/>
              <w:rPr>
                <w:rFonts w:cstheme="minorHAnsi"/>
                <w:lang w:val="fr-BE"/>
              </w:rPr>
            </w:pPr>
            <w:proofErr w:type="spellStart"/>
            <w:r w:rsidRPr="00BC3BDE">
              <w:rPr>
                <w:rFonts w:cstheme="minorHAnsi"/>
                <w:shd w:val="clear" w:color="auto" w:fill="FFFFFF"/>
              </w:rPr>
              <w:t>Prévoir</w:t>
            </w:r>
            <w:proofErr w:type="spellEnd"/>
            <w:r w:rsidRPr="00BC3BDE">
              <w:rPr>
                <w:rFonts w:cstheme="minorHAnsi"/>
                <w:shd w:val="clear" w:color="auto" w:fill="FFFFFF"/>
              </w:rPr>
              <w:t xml:space="preserve"> des accessoires de </w:t>
            </w:r>
            <w:proofErr w:type="spellStart"/>
            <w:r w:rsidRPr="00BC3BDE">
              <w:rPr>
                <w:rFonts w:cstheme="minorHAnsi"/>
                <w:shd w:val="clear" w:color="auto" w:fill="FFFFFF"/>
              </w:rPr>
              <w:t>levage</w:t>
            </w:r>
            <w:proofErr w:type="spellEnd"/>
            <w:r w:rsidRPr="00BC3BDE">
              <w:rPr>
                <w:rFonts w:cstheme="minorHAnsi"/>
                <w:shd w:val="clear" w:color="auto" w:fill="FFFFFF"/>
              </w:rPr>
              <w:t xml:space="preserve"> </w:t>
            </w:r>
            <w:proofErr w:type="spellStart"/>
            <w:r w:rsidRPr="00BC3BDE">
              <w:rPr>
                <w:rFonts w:cstheme="minorHAnsi"/>
                <w:shd w:val="clear" w:color="auto" w:fill="FFFFFF"/>
              </w:rPr>
              <w:t>appropriés</w:t>
            </w:r>
            <w:proofErr w:type="spellEnd"/>
            <w:r w:rsidRPr="00BC3BDE">
              <w:rPr>
                <w:rFonts w:cstheme="minorHAnsi"/>
                <w:shd w:val="clear" w:color="auto" w:fill="FFFFFF"/>
              </w:rPr>
              <w:t xml:space="preserve"> au </w:t>
            </w:r>
            <w:proofErr w:type="spellStart"/>
            <w:r w:rsidRPr="00BC3BDE">
              <w:rPr>
                <w:rFonts w:cstheme="minorHAnsi"/>
                <w:shd w:val="clear" w:color="auto" w:fill="FFFFFF"/>
              </w:rPr>
              <w:t>conditionnement</w:t>
            </w:r>
            <w:proofErr w:type="spellEnd"/>
            <w:r w:rsidRPr="00BC3BDE">
              <w:rPr>
                <w:rFonts w:cstheme="minorHAnsi"/>
                <w:shd w:val="clear" w:color="auto" w:fill="FFFFFF"/>
              </w:rPr>
              <w:t xml:space="preserve"> des </w:t>
            </w:r>
            <w:proofErr w:type="spellStart"/>
            <w:r w:rsidRPr="00BC3BDE">
              <w:rPr>
                <w:rFonts w:cstheme="minorHAnsi"/>
                <w:shd w:val="clear" w:color="auto" w:fill="FFFFFF"/>
              </w:rPr>
              <w:t>matériaux</w:t>
            </w:r>
            <w:proofErr w:type="spellEnd"/>
            <w:r w:rsidRPr="00BC3BDE">
              <w:rPr>
                <w:rFonts w:cstheme="minorHAnsi"/>
                <w:shd w:val="clear" w:color="auto" w:fill="FFFFFF"/>
              </w:rPr>
              <w:t xml:space="preserve"> et matériel (</w:t>
            </w:r>
            <w:proofErr w:type="spellStart"/>
            <w:r w:rsidRPr="00BC3BDE">
              <w:rPr>
                <w:rFonts w:cstheme="minorHAnsi"/>
                <w:shd w:val="clear" w:color="auto" w:fill="FFFFFF"/>
              </w:rPr>
              <w:t>panier</w:t>
            </w:r>
            <w:proofErr w:type="spellEnd"/>
            <w:r w:rsidRPr="00BC3BDE">
              <w:rPr>
                <w:rFonts w:cstheme="minorHAnsi"/>
                <w:shd w:val="clear" w:color="auto" w:fill="FFFFFF"/>
              </w:rPr>
              <w:t xml:space="preserve"> de </w:t>
            </w:r>
            <w:proofErr w:type="spellStart"/>
            <w:r w:rsidRPr="00BC3BDE">
              <w:rPr>
                <w:rFonts w:cstheme="minorHAnsi"/>
                <w:shd w:val="clear" w:color="auto" w:fill="FFFFFF"/>
              </w:rPr>
              <w:t>manutention</w:t>
            </w:r>
            <w:proofErr w:type="spellEnd"/>
            <w:r w:rsidRPr="00BC3BDE">
              <w:rPr>
                <w:rFonts w:cstheme="minorHAnsi"/>
                <w:shd w:val="clear" w:color="auto" w:fill="FFFFFF"/>
              </w:rPr>
              <w:t>...). </w:t>
            </w:r>
          </w:p>
          <w:p w14:paraId="0320923E" w14:textId="77777777" w:rsidR="00FE1E6A" w:rsidRPr="00E157D8" w:rsidRDefault="00FE1E6A" w:rsidP="00AE1096">
            <w:pPr>
              <w:pStyle w:val="Paragraphedeliste"/>
              <w:numPr>
                <w:ilvl w:val="0"/>
                <w:numId w:val="15"/>
              </w:numPr>
              <w:ind w:left="456"/>
              <w:rPr>
                <w:rFonts w:cstheme="minorHAnsi"/>
                <w:lang w:val="fr-BE"/>
              </w:rPr>
            </w:pPr>
            <w:r>
              <w:rPr>
                <w:rFonts w:cstheme="minorHAnsi"/>
                <w:lang w:val="fr-BE"/>
              </w:rPr>
              <w:t>Opter pour des conditionnements de marchandises qui limitent le poids et la dimension : par ex</w:t>
            </w:r>
            <w:r w:rsidRPr="00577945">
              <w:rPr>
                <w:rFonts w:cstheme="minorHAnsi"/>
                <w:lang w:val="fr-BE"/>
              </w:rPr>
              <w:t xml:space="preserve">. </w:t>
            </w:r>
            <w:proofErr w:type="spellStart"/>
            <w:r w:rsidRPr="00577945">
              <w:rPr>
                <w:rFonts w:cstheme="minorHAnsi"/>
                <w:shd w:val="clear" w:color="auto" w:fill="FFFFFF"/>
              </w:rPr>
              <w:t>rouleaux</w:t>
            </w:r>
            <w:proofErr w:type="spellEnd"/>
            <w:r w:rsidRPr="00577945">
              <w:rPr>
                <w:rFonts w:cstheme="minorHAnsi"/>
                <w:shd w:val="clear" w:color="auto" w:fill="FFFFFF"/>
              </w:rPr>
              <w:t xml:space="preserve"> </w:t>
            </w:r>
            <w:proofErr w:type="spellStart"/>
            <w:r w:rsidRPr="00577945">
              <w:rPr>
                <w:rFonts w:cstheme="minorHAnsi"/>
                <w:shd w:val="clear" w:color="auto" w:fill="FFFFFF"/>
              </w:rPr>
              <w:t>d’étanchéité</w:t>
            </w:r>
            <w:proofErr w:type="spellEnd"/>
            <w:r w:rsidRPr="00577945">
              <w:rPr>
                <w:rFonts w:cstheme="minorHAnsi"/>
                <w:shd w:val="clear" w:color="auto" w:fill="FFFFFF"/>
              </w:rPr>
              <w:t xml:space="preserve"> de </w:t>
            </w:r>
            <w:proofErr w:type="spellStart"/>
            <w:r w:rsidRPr="00577945">
              <w:rPr>
                <w:rFonts w:cstheme="minorHAnsi"/>
                <w:shd w:val="clear" w:color="auto" w:fill="FFFFFF"/>
              </w:rPr>
              <w:t>moindre</w:t>
            </w:r>
            <w:proofErr w:type="spellEnd"/>
            <w:r w:rsidRPr="00577945">
              <w:rPr>
                <w:rFonts w:cstheme="minorHAnsi"/>
                <w:shd w:val="clear" w:color="auto" w:fill="FFFFFF"/>
              </w:rPr>
              <w:t xml:space="preserve"> </w:t>
            </w:r>
            <w:proofErr w:type="spellStart"/>
            <w:r w:rsidRPr="00577945">
              <w:rPr>
                <w:rFonts w:cstheme="minorHAnsi"/>
                <w:shd w:val="clear" w:color="auto" w:fill="FFFFFF"/>
              </w:rPr>
              <w:t>surface</w:t>
            </w:r>
            <w:proofErr w:type="spellEnd"/>
            <w:r w:rsidRPr="00577945">
              <w:rPr>
                <w:rFonts w:cstheme="minorHAnsi"/>
                <w:shd w:val="clear" w:color="auto" w:fill="FFFFFF"/>
              </w:rPr>
              <w:t xml:space="preserve">, </w:t>
            </w:r>
            <w:proofErr w:type="spellStart"/>
            <w:r w:rsidRPr="00577945">
              <w:rPr>
                <w:rFonts w:cstheme="minorHAnsi"/>
                <w:shd w:val="clear" w:color="auto" w:fill="FFFFFF"/>
              </w:rPr>
              <w:t>petits</w:t>
            </w:r>
            <w:proofErr w:type="spellEnd"/>
            <w:r w:rsidRPr="00577945">
              <w:rPr>
                <w:rFonts w:cstheme="minorHAnsi"/>
                <w:shd w:val="clear" w:color="auto" w:fill="FFFFFF"/>
              </w:rPr>
              <w:t xml:space="preserve"> </w:t>
            </w:r>
            <w:proofErr w:type="spellStart"/>
            <w:r w:rsidRPr="00577945">
              <w:rPr>
                <w:rFonts w:cstheme="minorHAnsi"/>
                <w:shd w:val="clear" w:color="auto" w:fill="FFFFFF"/>
              </w:rPr>
              <w:t>paquets</w:t>
            </w:r>
            <w:proofErr w:type="spellEnd"/>
            <w:r w:rsidRPr="00577945">
              <w:rPr>
                <w:rFonts w:cstheme="minorHAnsi"/>
                <w:shd w:val="clear" w:color="auto" w:fill="FFFFFF"/>
              </w:rPr>
              <w:t xml:space="preserve"> de </w:t>
            </w:r>
            <w:proofErr w:type="spellStart"/>
            <w:r w:rsidRPr="00577945">
              <w:rPr>
                <w:rFonts w:cstheme="minorHAnsi"/>
                <w:shd w:val="clear" w:color="auto" w:fill="FFFFFF"/>
              </w:rPr>
              <w:t>tuiles</w:t>
            </w:r>
            <w:proofErr w:type="spellEnd"/>
            <w:r w:rsidRPr="00577945">
              <w:rPr>
                <w:rFonts w:cstheme="minorHAnsi"/>
                <w:shd w:val="clear" w:color="auto" w:fill="FFFFFF"/>
              </w:rPr>
              <w:t xml:space="preserve"> </w:t>
            </w:r>
            <w:proofErr w:type="spellStart"/>
            <w:r w:rsidRPr="00577945">
              <w:rPr>
                <w:rFonts w:cstheme="minorHAnsi"/>
                <w:shd w:val="clear" w:color="auto" w:fill="FFFFFF"/>
              </w:rPr>
              <w:t>ou</w:t>
            </w:r>
            <w:proofErr w:type="spellEnd"/>
            <w:r w:rsidRPr="00577945">
              <w:rPr>
                <w:rFonts w:cstheme="minorHAnsi"/>
                <w:shd w:val="clear" w:color="auto" w:fill="FFFFFF"/>
              </w:rPr>
              <w:t xml:space="preserve"> </w:t>
            </w:r>
            <w:proofErr w:type="spellStart"/>
            <w:r w:rsidRPr="00577945">
              <w:rPr>
                <w:rFonts w:cstheme="minorHAnsi"/>
                <w:shd w:val="clear" w:color="auto" w:fill="FFFFFF"/>
              </w:rPr>
              <w:t>d’ardoises</w:t>
            </w:r>
            <w:proofErr w:type="spellEnd"/>
            <w:r w:rsidRPr="00577945">
              <w:rPr>
                <w:rFonts w:cstheme="minorHAnsi"/>
                <w:shd w:val="clear" w:color="auto" w:fill="FFFFFF"/>
              </w:rPr>
              <w:t>...)</w:t>
            </w:r>
          </w:p>
          <w:p w14:paraId="13971856" w14:textId="77777777" w:rsidR="00FE1E6A" w:rsidRDefault="00FE1E6A" w:rsidP="00AE1096">
            <w:pPr>
              <w:pStyle w:val="Paragraphedeliste"/>
              <w:numPr>
                <w:ilvl w:val="0"/>
                <w:numId w:val="17"/>
              </w:numPr>
              <w:ind w:left="456"/>
              <w:rPr>
                <w:rFonts w:cstheme="minorHAnsi"/>
                <w:lang w:val="fr-BE"/>
              </w:rPr>
            </w:pPr>
            <w:r>
              <w:rPr>
                <w:rFonts w:cstheme="minorHAnsi"/>
                <w:lang w:val="fr-BE"/>
              </w:rPr>
              <w:lastRenderedPageBreak/>
              <w:t>Prévoir des dévidoirs en cas d’enlèvement de matériaux ou des bacs à matériaux</w:t>
            </w:r>
          </w:p>
          <w:p w14:paraId="2B10BA31" w14:textId="77777777" w:rsidR="00FE1E6A" w:rsidRPr="008906C8" w:rsidRDefault="00FE1E6A" w:rsidP="00FE1E6A">
            <w:pPr>
              <w:jc w:val="both"/>
              <w:rPr>
                <w:u w:val="single"/>
                <w:lang w:val="fr-BE"/>
              </w:rPr>
            </w:pPr>
          </w:p>
        </w:tc>
        <w:tc>
          <w:tcPr>
            <w:tcW w:w="1559" w:type="dxa"/>
          </w:tcPr>
          <w:p w14:paraId="3BC3A25F" w14:textId="77777777" w:rsidR="00FE1E6A" w:rsidRPr="00804C08" w:rsidRDefault="00FE1E6A" w:rsidP="00FE1E6A">
            <w:pPr>
              <w:jc w:val="both"/>
              <w:rPr>
                <w:lang w:val="fr-BE"/>
              </w:rPr>
            </w:pPr>
          </w:p>
        </w:tc>
        <w:tc>
          <w:tcPr>
            <w:tcW w:w="1985" w:type="dxa"/>
          </w:tcPr>
          <w:p w14:paraId="5B38F5AB" w14:textId="77777777" w:rsidR="00FE1E6A" w:rsidRPr="00804C08" w:rsidRDefault="00FE1E6A" w:rsidP="00FE1E6A">
            <w:pPr>
              <w:jc w:val="both"/>
              <w:rPr>
                <w:lang w:val="fr-BE"/>
              </w:rPr>
            </w:pPr>
          </w:p>
        </w:tc>
      </w:tr>
      <w:tr w:rsidR="00FE1E6A" w:rsidRPr="00804C08" w14:paraId="4C058D49" w14:textId="77777777" w:rsidTr="00712E0A">
        <w:tc>
          <w:tcPr>
            <w:tcW w:w="2972" w:type="dxa"/>
          </w:tcPr>
          <w:p w14:paraId="29A913C7" w14:textId="268D5D7C" w:rsidR="00FE1E6A" w:rsidRDefault="00FE1E6A" w:rsidP="00FE1E6A">
            <w:pPr>
              <w:jc w:val="both"/>
              <w:rPr>
                <w:lang w:val="fr-BE"/>
              </w:rPr>
            </w:pPr>
            <w:r>
              <w:rPr>
                <w:lang w:val="fr-BE"/>
              </w:rPr>
              <w:lastRenderedPageBreak/>
              <w:t>Levage de charges</w:t>
            </w:r>
          </w:p>
        </w:tc>
        <w:tc>
          <w:tcPr>
            <w:tcW w:w="2268" w:type="dxa"/>
          </w:tcPr>
          <w:p w14:paraId="1848180B" w14:textId="77777777" w:rsidR="00FE1E6A" w:rsidRDefault="00FE1E6A" w:rsidP="00AE1096">
            <w:pPr>
              <w:pStyle w:val="Paragraphedeliste"/>
              <w:numPr>
                <w:ilvl w:val="0"/>
                <w:numId w:val="18"/>
              </w:numPr>
              <w:ind w:left="458"/>
              <w:jc w:val="both"/>
              <w:rPr>
                <w:lang w:val="fr-BE"/>
              </w:rPr>
            </w:pPr>
            <w:r>
              <w:rPr>
                <w:lang w:val="fr-BE"/>
              </w:rPr>
              <w:t xml:space="preserve">Chute d’objets </w:t>
            </w:r>
          </w:p>
          <w:p w14:paraId="112EEC01" w14:textId="20CF281A" w:rsidR="00FE1E6A" w:rsidRDefault="00FE1E6A" w:rsidP="00AE1096">
            <w:pPr>
              <w:pStyle w:val="Paragraphedeliste"/>
              <w:numPr>
                <w:ilvl w:val="0"/>
                <w:numId w:val="18"/>
              </w:numPr>
              <w:ind w:left="458"/>
              <w:rPr>
                <w:lang w:val="fr-BE"/>
              </w:rPr>
            </w:pPr>
            <w:r>
              <w:rPr>
                <w:lang w:val="fr-BE"/>
              </w:rPr>
              <w:t>Collision entre engins</w:t>
            </w:r>
          </w:p>
        </w:tc>
        <w:tc>
          <w:tcPr>
            <w:tcW w:w="1276" w:type="dxa"/>
          </w:tcPr>
          <w:p w14:paraId="5020ABDE" w14:textId="77777777" w:rsidR="00FE1E6A" w:rsidRPr="00804C08" w:rsidRDefault="00FE1E6A" w:rsidP="00FE1E6A">
            <w:pPr>
              <w:jc w:val="both"/>
              <w:rPr>
                <w:lang w:val="fr-BE"/>
              </w:rPr>
            </w:pPr>
          </w:p>
        </w:tc>
        <w:tc>
          <w:tcPr>
            <w:tcW w:w="4961" w:type="dxa"/>
          </w:tcPr>
          <w:p w14:paraId="46423993" w14:textId="77777777" w:rsidR="00FE1E6A" w:rsidRPr="00661293" w:rsidRDefault="00FE1E6A" w:rsidP="00FE1E6A">
            <w:pPr>
              <w:rPr>
                <w:u w:val="single"/>
                <w:lang w:val="fr-BE"/>
              </w:rPr>
            </w:pPr>
            <w:r w:rsidRPr="00661293">
              <w:rPr>
                <w:u w:val="single"/>
                <w:lang w:val="fr-BE"/>
              </w:rPr>
              <w:t>Mesures individuelles</w:t>
            </w:r>
          </w:p>
          <w:p w14:paraId="75A784DB" w14:textId="77777777" w:rsidR="00FE1E6A" w:rsidRPr="00D53D8C" w:rsidRDefault="00FE1E6A" w:rsidP="00AE1096">
            <w:pPr>
              <w:pStyle w:val="Paragraphedeliste"/>
              <w:numPr>
                <w:ilvl w:val="0"/>
                <w:numId w:val="19"/>
              </w:numPr>
              <w:ind w:left="456"/>
              <w:rPr>
                <w:lang w:val="fr-BE"/>
              </w:rPr>
            </w:pPr>
            <w:proofErr w:type="spellStart"/>
            <w:r>
              <w:t>Vérifier</w:t>
            </w:r>
            <w:proofErr w:type="spellEnd"/>
            <w:r>
              <w:t xml:space="preserve"> la </w:t>
            </w:r>
            <w:proofErr w:type="spellStart"/>
            <w:r>
              <w:t>résistance</w:t>
            </w:r>
            <w:proofErr w:type="spellEnd"/>
            <w:r>
              <w:t xml:space="preserve"> de la </w:t>
            </w:r>
            <w:proofErr w:type="spellStart"/>
            <w:r>
              <w:t>surface</w:t>
            </w:r>
            <w:proofErr w:type="spellEnd"/>
            <w:r>
              <w:t xml:space="preserve"> </w:t>
            </w:r>
            <w:proofErr w:type="spellStart"/>
            <w:r>
              <w:t>d’appui</w:t>
            </w:r>
            <w:proofErr w:type="spellEnd"/>
            <w:r>
              <w:t xml:space="preserve"> des </w:t>
            </w:r>
            <w:proofErr w:type="spellStart"/>
            <w:r>
              <w:t>engins</w:t>
            </w:r>
            <w:proofErr w:type="spellEnd"/>
            <w:r>
              <w:t xml:space="preserve"> de </w:t>
            </w:r>
            <w:proofErr w:type="spellStart"/>
            <w:r>
              <w:t>levage</w:t>
            </w:r>
            <w:proofErr w:type="spellEnd"/>
          </w:p>
          <w:p w14:paraId="36A0B833" w14:textId="77777777" w:rsidR="00FE1E6A" w:rsidRPr="001C22AF" w:rsidRDefault="00FE1E6A" w:rsidP="00AE1096">
            <w:pPr>
              <w:pStyle w:val="Paragraphedeliste"/>
              <w:numPr>
                <w:ilvl w:val="0"/>
                <w:numId w:val="19"/>
              </w:numPr>
              <w:ind w:left="456"/>
              <w:rPr>
                <w:lang w:val="fr-BE"/>
              </w:rPr>
            </w:pPr>
            <w:proofErr w:type="spellStart"/>
            <w:r>
              <w:t>Respecter</w:t>
            </w:r>
            <w:proofErr w:type="spellEnd"/>
            <w:r>
              <w:t xml:space="preserve"> la charge maximale autorisée des </w:t>
            </w:r>
            <w:proofErr w:type="spellStart"/>
            <w:r>
              <w:t>équipements</w:t>
            </w:r>
            <w:proofErr w:type="spellEnd"/>
            <w:r>
              <w:t xml:space="preserve"> de </w:t>
            </w:r>
            <w:proofErr w:type="spellStart"/>
            <w:r>
              <w:t>levage</w:t>
            </w:r>
            <w:proofErr w:type="spellEnd"/>
            <w:r>
              <w:t xml:space="preserve"> et </w:t>
            </w:r>
            <w:proofErr w:type="gramStart"/>
            <w:r>
              <w:t>de transport</w:t>
            </w:r>
            <w:proofErr w:type="gramEnd"/>
          </w:p>
          <w:p w14:paraId="4EC75312" w14:textId="77777777" w:rsidR="00FE1E6A" w:rsidRPr="00895212" w:rsidRDefault="00FE1E6A" w:rsidP="00AE1096">
            <w:pPr>
              <w:pStyle w:val="Paragraphedeliste"/>
              <w:numPr>
                <w:ilvl w:val="0"/>
                <w:numId w:val="19"/>
              </w:numPr>
              <w:ind w:left="456"/>
              <w:rPr>
                <w:rFonts w:cstheme="minorHAnsi"/>
                <w:lang w:val="fr-BE"/>
              </w:rPr>
            </w:pPr>
            <w:r w:rsidRPr="003A4365">
              <w:rPr>
                <w:rFonts w:cstheme="minorHAnsi"/>
              </w:rPr>
              <w:t xml:space="preserve">Ne pas </w:t>
            </w:r>
            <w:proofErr w:type="spellStart"/>
            <w:r w:rsidRPr="003A4365">
              <w:rPr>
                <w:rFonts w:cstheme="minorHAnsi"/>
                <w:shd w:val="clear" w:color="auto" w:fill="FFFFFF"/>
              </w:rPr>
              <w:t>rester</w:t>
            </w:r>
            <w:proofErr w:type="spellEnd"/>
            <w:r w:rsidRPr="003A4365">
              <w:rPr>
                <w:rFonts w:cstheme="minorHAnsi"/>
                <w:shd w:val="clear" w:color="auto" w:fill="FFFFFF"/>
              </w:rPr>
              <w:t xml:space="preserve"> dans </w:t>
            </w:r>
            <w:proofErr w:type="spellStart"/>
            <w:r w:rsidRPr="003A4365">
              <w:rPr>
                <w:rFonts w:cstheme="minorHAnsi"/>
                <w:shd w:val="clear" w:color="auto" w:fill="FFFFFF"/>
              </w:rPr>
              <w:t>le</w:t>
            </w:r>
            <w:proofErr w:type="spellEnd"/>
            <w:r w:rsidRPr="003A4365">
              <w:rPr>
                <w:rFonts w:cstheme="minorHAnsi"/>
                <w:shd w:val="clear" w:color="auto" w:fill="FFFFFF"/>
              </w:rPr>
              <w:t xml:space="preserve"> rayon </w:t>
            </w:r>
            <w:proofErr w:type="spellStart"/>
            <w:r w:rsidRPr="003A4365">
              <w:rPr>
                <w:rFonts w:cstheme="minorHAnsi"/>
                <w:shd w:val="clear" w:color="auto" w:fill="FFFFFF"/>
              </w:rPr>
              <w:t>d’action</w:t>
            </w:r>
            <w:proofErr w:type="spellEnd"/>
            <w:r w:rsidRPr="003A4365">
              <w:rPr>
                <w:rFonts w:cstheme="minorHAnsi"/>
                <w:shd w:val="clear" w:color="auto" w:fill="FFFFFF"/>
              </w:rPr>
              <w:t xml:space="preserve"> des </w:t>
            </w:r>
            <w:proofErr w:type="spellStart"/>
            <w:r w:rsidRPr="003A4365">
              <w:rPr>
                <w:rFonts w:cstheme="minorHAnsi"/>
                <w:shd w:val="clear" w:color="auto" w:fill="FFFFFF"/>
              </w:rPr>
              <w:t>engins</w:t>
            </w:r>
            <w:proofErr w:type="spellEnd"/>
            <w:r w:rsidRPr="003A4365">
              <w:rPr>
                <w:rFonts w:cstheme="minorHAnsi"/>
                <w:shd w:val="clear" w:color="auto" w:fill="FFFFFF"/>
              </w:rPr>
              <w:t xml:space="preserve"> de </w:t>
            </w:r>
            <w:proofErr w:type="spellStart"/>
            <w:r w:rsidRPr="003A4365">
              <w:rPr>
                <w:rFonts w:cstheme="minorHAnsi"/>
                <w:shd w:val="clear" w:color="auto" w:fill="FFFFFF"/>
              </w:rPr>
              <w:t>levage</w:t>
            </w:r>
            <w:proofErr w:type="spellEnd"/>
            <w:r w:rsidRPr="003A4365">
              <w:rPr>
                <w:rFonts w:cstheme="minorHAnsi"/>
                <w:shd w:val="clear" w:color="auto" w:fill="FFFFFF"/>
              </w:rPr>
              <w:t xml:space="preserve"> </w:t>
            </w:r>
            <w:proofErr w:type="spellStart"/>
            <w:r w:rsidRPr="003A4365">
              <w:rPr>
                <w:rFonts w:cstheme="minorHAnsi"/>
                <w:shd w:val="clear" w:color="auto" w:fill="FFFFFF"/>
              </w:rPr>
              <w:t>ou</w:t>
            </w:r>
            <w:proofErr w:type="spellEnd"/>
            <w:r w:rsidRPr="003A4365">
              <w:rPr>
                <w:rFonts w:cstheme="minorHAnsi"/>
                <w:shd w:val="clear" w:color="auto" w:fill="FFFFFF"/>
              </w:rPr>
              <w:t xml:space="preserve"> passer sous </w:t>
            </w:r>
            <w:proofErr w:type="spellStart"/>
            <w:r w:rsidRPr="003A4365">
              <w:rPr>
                <w:rFonts w:cstheme="minorHAnsi"/>
                <w:shd w:val="clear" w:color="auto" w:fill="FFFFFF"/>
              </w:rPr>
              <w:t>une</w:t>
            </w:r>
            <w:proofErr w:type="spellEnd"/>
            <w:r w:rsidRPr="003A4365">
              <w:rPr>
                <w:rFonts w:cstheme="minorHAnsi"/>
                <w:shd w:val="clear" w:color="auto" w:fill="FFFFFF"/>
              </w:rPr>
              <w:t xml:space="preserve"> charge</w:t>
            </w:r>
          </w:p>
          <w:p w14:paraId="4FCAAB83" w14:textId="77777777" w:rsidR="00FE1E6A" w:rsidRPr="00B93B7A" w:rsidRDefault="00FE1E6A" w:rsidP="00AE1096">
            <w:pPr>
              <w:pStyle w:val="Paragraphedeliste"/>
              <w:numPr>
                <w:ilvl w:val="0"/>
                <w:numId w:val="19"/>
              </w:numPr>
              <w:ind w:left="456"/>
              <w:rPr>
                <w:rFonts w:cstheme="minorHAnsi"/>
                <w:lang w:val="fr-BE"/>
              </w:rPr>
            </w:pPr>
            <w:proofErr w:type="spellStart"/>
            <w:r>
              <w:rPr>
                <w:rFonts w:cstheme="minorHAnsi"/>
              </w:rPr>
              <w:t>Arimer</w:t>
            </w:r>
            <w:proofErr w:type="spellEnd"/>
            <w:r>
              <w:rPr>
                <w:rFonts w:cstheme="minorHAnsi"/>
              </w:rPr>
              <w:t xml:space="preserve"> </w:t>
            </w:r>
            <w:proofErr w:type="spellStart"/>
            <w:r>
              <w:rPr>
                <w:rFonts w:cstheme="minorHAnsi"/>
              </w:rPr>
              <w:t>correctement</w:t>
            </w:r>
            <w:proofErr w:type="spellEnd"/>
            <w:r>
              <w:rPr>
                <w:rFonts w:cstheme="minorHAnsi"/>
              </w:rPr>
              <w:t xml:space="preserve"> les charges, </w:t>
            </w:r>
            <w:proofErr w:type="spellStart"/>
            <w:r>
              <w:rPr>
                <w:rFonts w:cstheme="minorHAnsi"/>
              </w:rPr>
              <w:t>veiller</w:t>
            </w:r>
            <w:proofErr w:type="spellEnd"/>
            <w:r>
              <w:rPr>
                <w:rFonts w:cstheme="minorHAnsi"/>
              </w:rPr>
              <w:t xml:space="preserve"> à </w:t>
            </w:r>
            <w:proofErr w:type="spellStart"/>
            <w:r>
              <w:rPr>
                <w:rFonts w:cstheme="minorHAnsi"/>
              </w:rPr>
              <w:t>ce</w:t>
            </w:r>
            <w:proofErr w:type="spellEnd"/>
            <w:r>
              <w:rPr>
                <w:rFonts w:cstheme="minorHAnsi"/>
              </w:rPr>
              <w:t xml:space="preserve"> que la charge soit </w:t>
            </w:r>
            <w:proofErr w:type="spellStart"/>
            <w:r>
              <w:rPr>
                <w:rFonts w:cstheme="minorHAnsi"/>
              </w:rPr>
              <w:t>équilibrée</w:t>
            </w:r>
            <w:proofErr w:type="spellEnd"/>
          </w:p>
          <w:p w14:paraId="2D228F7E" w14:textId="77777777" w:rsidR="00FE1E6A" w:rsidRPr="000351EA" w:rsidRDefault="00FE1E6A" w:rsidP="00AE1096">
            <w:pPr>
              <w:pStyle w:val="Paragraphedeliste"/>
              <w:numPr>
                <w:ilvl w:val="0"/>
                <w:numId w:val="19"/>
              </w:numPr>
              <w:ind w:left="456"/>
              <w:rPr>
                <w:rFonts w:cstheme="minorHAnsi"/>
                <w:lang w:val="fr-BE"/>
              </w:rPr>
            </w:pPr>
            <w:proofErr w:type="spellStart"/>
            <w:r>
              <w:rPr>
                <w:rFonts w:cstheme="minorHAnsi"/>
              </w:rPr>
              <w:t>Vérifier</w:t>
            </w:r>
            <w:proofErr w:type="spellEnd"/>
            <w:r>
              <w:rPr>
                <w:rFonts w:cstheme="minorHAnsi"/>
              </w:rPr>
              <w:t xml:space="preserve"> </w:t>
            </w:r>
            <w:proofErr w:type="spellStart"/>
            <w:r>
              <w:rPr>
                <w:rFonts w:cstheme="minorHAnsi"/>
              </w:rPr>
              <w:t>le</w:t>
            </w:r>
            <w:proofErr w:type="spellEnd"/>
            <w:r>
              <w:rPr>
                <w:rFonts w:cstheme="minorHAnsi"/>
              </w:rPr>
              <w:t xml:space="preserve"> bon </w:t>
            </w:r>
            <w:proofErr w:type="spellStart"/>
            <w:r>
              <w:rPr>
                <w:rFonts w:cstheme="minorHAnsi"/>
              </w:rPr>
              <w:t>état</w:t>
            </w:r>
            <w:proofErr w:type="spellEnd"/>
            <w:r>
              <w:rPr>
                <w:rFonts w:cstheme="minorHAnsi"/>
              </w:rPr>
              <w:t xml:space="preserve"> des </w:t>
            </w:r>
            <w:proofErr w:type="spellStart"/>
            <w:r>
              <w:rPr>
                <w:rFonts w:cstheme="minorHAnsi"/>
              </w:rPr>
              <w:t>équipements</w:t>
            </w:r>
            <w:proofErr w:type="spellEnd"/>
            <w:r>
              <w:rPr>
                <w:rFonts w:cstheme="minorHAnsi"/>
              </w:rPr>
              <w:t xml:space="preserve"> de </w:t>
            </w:r>
            <w:proofErr w:type="spellStart"/>
            <w:r>
              <w:rPr>
                <w:rFonts w:cstheme="minorHAnsi"/>
              </w:rPr>
              <w:t>levage</w:t>
            </w:r>
            <w:proofErr w:type="spellEnd"/>
            <w:r>
              <w:rPr>
                <w:rFonts w:cstheme="minorHAnsi"/>
              </w:rPr>
              <w:t xml:space="preserve"> </w:t>
            </w:r>
            <w:proofErr w:type="spellStart"/>
            <w:r>
              <w:rPr>
                <w:rFonts w:cstheme="minorHAnsi"/>
              </w:rPr>
              <w:t>avant</w:t>
            </w:r>
            <w:proofErr w:type="spellEnd"/>
            <w:r>
              <w:rPr>
                <w:rFonts w:cstheme="minorHAnsi"/>
              </w:rPr>
              <w:t xml:space="preserve"> leur </w:t>
            </w:r>
            <w:proofErr w:type="spellStart"/>
            <w:r>
              <w:rPr>
                <w:rFonts w:cstheme="minorHAnsi"/>
              </w:rPr>
              <w:t>utilisation</w:t>
            </w:r>
            <w:proofErr w:type="spellEnd"/>
          </w:p>
          <w:p w14:paraId="21E79284" w14:textId="77777777" w:rsidR="00FE1E6A" w:rsidRPr="00B23B53" w:rsidRDefault="00FE1E6A" w:rsidP="00AE1096">
            <w:pPr>
              <w:pStyle w:val="Paragraphedeliste"/>
              <w:numPr>
                <w:ilvl w:val="0"/>
                <w:numId w:val="19"/>
              </w:numPr>
              <w:ind w:left="456"/>
              <w:rPr>
                <w:rFonts w:cstheme="minorHAnsi"/>
                <w:lang w:val="fr-BE"/>
              </w:rPr>
            </w:pPr>
            <w:proofErr w:type="spellStart"/>
            <w:r>
              <w:rPr>
                <w:rFonts w:cstheme="minorHAnsi"/>
              </w:rPr>
              <w:t>Vérifier</w:t>
            </w:r>
            <w:proofErr w:type="spellEnd"/>
            <w:r>
              <w:rPr>
                <w:rFonts w:cstheme="minorHAnsi"/>
              </w:rPr>
              <w:t xml:space="preserve"> </w:t>
            </w:r>
            <w:proofErr w:type="spellStart"/>
            <w:r>
              <w:rPr>
                <w:rFonts w:cstheme="minorHAnsi"/>
              </w:rPr>
              <w:t>l’installation</w:t>
            </w:r>
            <w:proofErr w:type="spellEnd"/>
            <w:r>
              <w:rPr>
                <w:rFonts w:cstheme="minorHAnsi"/>
              </w:rPr>
              <w:t xml:space="preserve"> correcte et </w:t>
            </w:r>
            <w:proofErr w:type="spellStart"/>
            <w:r>
              <w:rPr>
                <w:rFonts w:cstheme="minorHAnsi"/>
              </w:rPr>
              <w:t>stable</w:t>
            </w:r>
            <w:proofErr w:type="spellEnd"/>
            <w:r>
              <w:rPr>
                <w:rFonts w:cstheme="minorHAnsi"/>
              </w:rPr>
              <w:t xml:space="preserve"> des </w:t>
            </w:r>
            <w:proofErr w:type="spellStart"/>
            <w:r>
              <w:rPr>
                <w:rFonts w:cstheme="minorHAnsi"/>
              </w:rPr>
              <w:t>monte</w:t>
            </w:r>
            <w:proofErr w:type="spellEnd"/>
            <w:r>
              <w:rPr>
                <w:rFonts w:cstheme="minorHAnsi"/>
              </w:rPr>
              <w:t>-charges (</w:t>
            </w:r>
            <w:proofErr w:type="spellStart"/>
            <w:r>
              <w:rPr>
                <w:rFonts w:cstheme="minorHAnsi"/>
              </w:rPr>
              <w:t>stabilité</w:t>
            </w:r>
            <w:proofErr w:type="spellEnd"/>
            <w:r>
              <w:rPr>
                <w:rFonts w:cstheme="minorHAnsi"/>
              </w:rPr>
              <w:t xml:space="preserve"> du sol) </w:t>
            </w:r>
          </w:p>
          <w:p w14:paraId="4BEC9F34" w14:textId="77777777" w:rsidR="00FE1E6A" w:rsidRDefault="00FE1E6A" w:rsidP="00AE1096">
            <w:pPr>
              <w:pStyle w:val="Paragraphedeliste"/>
              <w:numPr>
                <w:ilvl w:val="0"/>
                <w:numId w:val="19"/>
              </w:numPr>
              <w:ind w:left="456"/>
              <w:rPr>
                <w:rFonts w:cstheme="minorHAnsi"/>
                <w:lang w:val="fr-BE"/>
              </w:rPr>
            </w:pPr>
            <w:r>
              <w:rPr>
                <w:rFonts w:cstheme="minorHAnsi"/>
                <w:lang w:val="fr-BE"/>
              </w:rPr>
              <w:t>Contrôler la stabilité de la charge avant levage, utiliser des sacs à matériaux si possible</w:t>
            </w:r>
          </w:p>
          <w:p w14:paraId="4FA47225" w14:textId="77777777" w:rsidR="00FE1E6A" w:rsidRPr="002D1778" w:rsidRDefault="00FE1E6A" w:rsidP="00AE1096">
            <w:pPr>
              <w:pStyle w:val="Paragraphedeliste"/>
              <w:numPr>
                <w:ilvl w:val="0"/>
                <w:numId w:val="19"/>
              </w:numPr>
              <w:ind w:left="456"/>
              <w:rPr>
                <w:rFonts w:cstheme="minorHAnsi"/>
                <w:lang w:val="fr-BE"/>
              </w:rPr>
            </w:pPr>
            <w:r>
              <w:rPr>
                <w:rFonts w:cstheme="minorHAnsi"/>
                <w:lang w:val="fr-BE"/>
              </w:rPr>
              <w:t>Ne pas surcharger les appareils de levage</w:t>
            </w:r>
          </w:p>
          <w:p w14:paraId="72BBD0A0" w14:textId="77777777" w:rsidR="00FE1E6A" w:rsidRPr="00EF65BF" w:rsidRDefault="00FE1E6A" w:rsidP="00AE1096">
            <w:pPr>
              <w:pStyle w:val="Paragraphedeliste"/>
              <w:numPr>
                <w:ilvl w:val="0"/>
                <w:numId w:val="19"/>
              </w:numPr>
              <w:ind w:left="456"/>
              <w:rPr>
                <w:rFonts w:cstheme="minorHAnsi"/>
                <w:lang w:val="fr-BE"/>
              </w:rPr>
            </w:pPr>
            <w:r>
              <w:rPr>
                <w:rFonts w:cstheme="minorHAnsi"/>
              </w:rPr>
              <w:t xml:space="preserve">Se faire </w:t>
            </w:r>
            <w:proofErr w:type="spellStart"/>
            <w:r>
              <w:rPr>
                <w:rFonts w:cstheme="minorHAnsi"/>
              </w:rPr>
              <w:t>guider</w:t>
            </w:r>
            <w:proofErr w:type="spellEnd"/>
            <w:r>
              <w:rPr>
                <w:rFonts w:cstheme="minorHAnsi"/>
              </w:rPr>
              <w:t xml:space="preserve"> </w:t>
            </w:r>
            <w:proofErr w:type="spellStart"/>
            <w:r>
              <w:rPr>
                <w:rFonts w:cstheme="minorHAnsi"/>
              </w:rPr>
              <w:t>lors</w:t>
            </w:r>
            <w:proofErr w:type="spellEnd"/>
            <w:r>
              <w:rPr>
                <w:rFonts w:cstheme="minorHAnsi"/>
              </w:rPr>
              <w:t xml:space="preserve"> de </w:t>
            </w:r>
            <w:proofErr w:type="spellStart"/>
            <w:r>
              <w:rPr>
                <w:rFonts w:cstheme="minorHAnsi"/>
              </w:rPr>
              <w:t>l’utilisation</w:t>
            </w:r>
            <w:proofErr w:type="spellEnd"/>
            <w:r>
              <w:rPr>
                <w:rFonts w:cstheme="minorHAnsi"/>
              </w:rPr>
              <w:t xml:space="preserve"> </w:t>
            </w:r>
            <w:proofErr w:type="spellStart"/>
            <w:r>
              <w:rPr>
                <w:rFonts w:cstheme="minorHAnsi"/>
              </w:rPr>
              <w:t>d’équipements</w:t>
            </w:r>
            <w:proofErr w:type="spellEnd"/>
            <w:r>
              <w:rPr>
                <w:rFonts w:cstheme="minorHAnsi"/>
              </w:rPr>
              <w:t xml:space="preserve"> de </w:t>
            </w:r>
            <w:proofErr w:type="spellStart"/>
            <w:r>
              <w:rPr>
                <w:rFonts w:cstheme="minorHAnsi"/>
              </w:rPr>
              <w:t>levage</w:t>
            </w:r>
            <w:proofErr w:type="spellEnd"/>
            <w:r>
              <w:rPr>
                <w:rFonts w:cstheme="minorHAnsi"/>
              </w:rPr>
              <w:t xml:space="preserve"> de charges</w:t>
            </w:r>
          </w:p>
          <w:p w14:paraId="2A3F8C80" w14:textId="77777777" w:rsidR="00FE1E6A" w:rsidRPr="00EF65BF" w:rsidRDefault="00FE1E6A" w:rsidP="00AE1096">
            <w:pPr>
              <w:pStyle w:val="Paragraphedeliste"/>
              <w:numPr>
                <w:ilvl w:val="0"/>
                <w:numId w:val="19"/>
              </w:numPr>
              <w:ind w:left="456"/>
              <w:rPr>
                <w:rFonts w:cstheme="minorHAnsi"/>
                <w:lang w:val="fr-BE"/>
              </w:rPr>
            </w:pPr>
            <w:r w:rsidRPr="00EF65BF">
              <w:rPr>
                <w:rFonts w:cstheme="minorHAnsi"/>
              </w:rPr>
              <w:t xml:space="preserve">Ne </w:t>
            </w:r>
            <w:proofErr w:type="spellStart"/>
            <w:r w:rsidRPr="00EF65BF">
              <w:rPr>
                <w:rFonts w:cstheme="minorHAnsi"/>
              </w:rPr>
              <w:t>jamais</w:t>
            </w:r>
            <w:proofErr w:type="spellEnd"/>
            <w:r w:rsidRPr="00EF65BF">
              <w:rPr>
                <w:rFonts w:cstheme="minorHAnsi"/>
              </w:rPr>
              <w:t xml:space="preserve"> </w:t>
            </w:r>
            <w:proofErr w:type="spellStart"/>
            <w:r w:rsidRPr="00EF65BF">
              <w:rPr>
                <w:rFonts w:cstheme="minorHAnsi"/>
              </w:rPr>
              <w:t>jeter</w:t>
            </w:r>
            <w:proofErr w:type="spellEnd"/>
            <w:r w:rsidRPr="00EF65BF">
              <w:rPr>
                <w:rFonts w:cstheme="minorHAnsi"/>
              </w:rPr>
              <w:t xml:space="preserve"> des </w:t>
            </w:r>
            <w:proofErr w:type="spellStart"/>
            <w:r w:rsidRPr="00EF65BF">
              <w:rPr>
                <w:rFonts w:cstheme="minorHAnsi"/>
              </w:rPr>
              <w:t>matériaux</w:t>
            </w:r>
            <w:proofErr w:type="spellEnd"/>
            <w:r w:rsidRPr="00EF65BF">
              <w:rPr>
                <w:rFonts w:cstheme="minorHAnsi"/>
              </w:rPr>
              <w:t xml:space="preserve"> du </w:t>
            </w:r>
            <w:proofErr w:type="spellStart"/>
            <w:r w:rsidRPr="00EF65BF">
              <w:rPr>
                <w:rFonts w:cstheme="minorHAnsi"/>
              </w:rPr>
              <w:t>toit</w:t>
            </w:r>
            <w:proofErr w:type="spellEnd"/>
            <w:r w:rsidRPr="00EF65BF">
              <w:rPr>
                <w:rFonts w:cstheme="minorHAnsi"/>
              </w:rPr>
              <w:t xml:space="preserve">, </w:t>
            </w:r>
            <w:proofErr w:type="spellStart"/>
            <w:r w:rsidRPr="00EF65BF">
              <w:rPr>
                <w:rFonts w:cstheme="minorHAnsi"/>
              </w:rPr>
              <w:t>utiliser</w:t>
            </w:r>
            <w:proofErr w:type="spellEnd"/>
            <w:r w:rsidRPr="00EF65BF">
              <w:rPr>
                <w:rFonts w:cstheme="minorHAnsi"/>
              </w:rPr>
              <w:t xml:space="preserve"> des </w:t>
            </w:r>
            <w:proofErr w:type="spellStart"/>
            <w:r w:rsidRPr="00EF65BF">
              <w:rPr>
                <w:rFonts w:cstheme="minorHAnsi"/>
              </w:rPr>
              <w:t>dévidoirs</w:t>
            </w:r>
            <w:proofErr w:type="spellEnd"/>
            <w:r w:rsidRPr="00EF65BF">
              <w:rPr>
                <w:rFonts w:cstheme="minorHAnsi"/>
              </w:rPr>
              <w:t xml:space="preserve"> </w:t>
            </w:r>
            <w:proofErr w:type="spellStart"/>
            <w:r w:rsidRPr="00EF65BF">
              <w:rPr>
                <w:rFonts w:cstheme="minorHAnsi"/>
              </w:rPr>
              <w:t>ou</w:t>
            </w:r>
            <w:proofErr w:type="spellEnd"/>
            <w:r w:rsidRPr="00EF65BF">
              <w:rPr>
                <w:rFonts w:cstheme="minorHAnsi"/>
              </w:rPr>
              <w:t xml:space="preserve"> des </w:t>
            </w:r>
            <w:proofErr w:type="spellStart"/>
            <w:r w:rsidRPr="00EF65BF">
              <w:rPr>
                <w:rFonts w:cstheme="minorHAnsi"/>
              </w:rPr>
              <w:t>bacs</w:t>
            </w:r>
            <w:proofErr w:type="spellEnd"/>
            <w:r w:rsidRPr="00EF65BF">
              <w:rPr>
                <w:rFonts w:cstheme="minorHAnsi"/>
              </w:rPr>
              <w:t xml:space="preserve"> à </w:t>
            </w:r>
            <w:proofErr w:type="spellStart"/>
            <w:r w:rsidRPr="00EF65BF">
              <w:rPr>
                <w:rFonts w:cstheme="minorHAnsi"/>
              </w:rPr>
              <w:t>matériaux</w:t>
            </w:r>
            <w:proofErr w:type="spellEnd"/>
          </w:p>
          <w:p w14:paraId="62FDE66F" w14:textId="77777777" w:rsidR="00FE1E6A" w:rsidRPr="00661293" w:rsidRDefault="00FE1E6A" w:rsidP="00661293">
            <w:pPr>
              <w:shd w:val="clear" w:color="auto" w:fill="FFFFFF"/>
              <w:spacing w:before="100" w:beforeAutospacing="1" w:line="0" w:lineRule="atLeast"/>
              <w:textAlignment w:val="baseline"/>
              <w:rPr>
                <w:rFonts w:cstheme="minorHAnsi"/>
                <w:u w:val="single"/>
              </w:rPr>
            </w:pPr>
            <w:proofErr w:type="spellStart"/>
            <w:r w:rsidRPr="00661293">
              <w:rPr>
                <w:rFonts w:cstheme="minorHAnsi"/>
                <w:u w:val="single"/>
              </w:rPr>
              <w:t>Mesures</w:t>
            </w:r>
            <w:proofErr w:type="spellEnd"/>
            <w:r w:rsidRPr="00661293">
              <w:rPr>
                <w:rFonts w:cstheme="minorHAnsi"/>
                <w:u w:val="single"/>
              </w:rPr>
              <w:t xml:space="preserve"> </w:t>
            </w:r>
            <w:proofErr w:type="spellStart"/>
            <w:r w:rsidRPr="00661293">
              <w:rPr>
                <w:rFonts w:cstheme="minorHAnsi"/>
                <w:u w:val="single"/>
              </w:rPr>
              <w:t>organisationnelles</w:t>
            </w:r>
            <w:proofErr w:type="spellEnd"/>
          </w:p>
          <w:p w14:paraId="417E2BA8" w14:textId="77777777" w:rsidR="00FE1E6A" w:rsidRPr="001E0397" w:rsidRDefault="00FE1E6A" w:rsidP="00AE1096">
            <w:pPr>
              <w:pStyle w:val="Paragraphedeliste"/>
              <w:numPr>
                <w:ilvl w:val="0"/>
                <w:numId w:val="20"/>
              </w:numPr>
              <w:ind w:left="456"/>
              <w:rPr>
                <w:rFonts w:cstheme="minorHAnsi"/>
                <w:lang w:val="fr-BE"/>
              </w:rPr>
            </w:pPr>
            <w:proofErr w:type="spellStart"/>
            <w:r>
              <w:rPr>
                <w:rFonts w:cstheme="minorHAnsi"/>
                <w:shd w:val="clear" w:color="auto" w:fill="FFFFFF"/>
              </w:rPr>
              <w:t>Former</w:t>
            </w:r>
            <w:proofErr w:type="spellEnd"/>
            <w:r>
              <w:rPr>
                <w:rFonts w:cstheme="minorHAnsi"/>
                <w:shd w:val="clear" w:color="auto" w:fill="FFFFFF"/>
              </w:rPr>
              <w:t xml:space="preserve"> les </w:t>
            </w:r>
            <w:proofErr w:type="spellStart"/>
            <w:r>
              <w:rPr>
                <w:rFonts w:cstheme="minorHAnsi"/>
                <w:shd w:val="clear" w:color="auto" w:fill="FFFFFF"/>
              </w:rPr>
              <w:t>travailleurs</w:t>
            </w:r>
            <w:proofErr w:type="spellEnd"/>
            <w:r>
              <w:rPr>
                <w:rFonts w:cstheme="minorHAnsi"/>
                <w:shd w:val="clear" w:color="auto" w:fill="FFFFFF"/>
              </w:rPr>
              <w:t xml:space="preserve"> à </w:t>
            </w:r>
            <w:proofErr w:type="spellStart"/>
            <w:r>
              <w:rPr>
                <w:rFonts w:cstheme="minorHAnsi"/>
                <w:shd w:val="clear" w:color="auto" w:fill="FFFFFF"/>
              </w:rPr>
              <w:t>l’utilisation</w:t>
            </w:r>
            <w:proofErr w:type="spellEnd"/>
            <w:r>
              <w:rPr>
                <w:rFonts w:cstheme="minorHAnsi"/>
                <w:shd w:val="clear" w:color="auto" w:fill="FFFFFF"/>
              </w:rPr>
              <w:t xml:space="preserve"> correcte des </w:t>
            </w:r>
            <w:proofErr w:type="spellStart"/>
            <w:r>
              <w:rPr>
                <w:rFonts w:cstheme="minorHAnsi"/>
                <w:shd w:val="clear" w:color="auto" w:fill="FFFFFF"/>
              </w:rPr>
              <w:t>appareils</w:t>
            </w:r>
            <w:proofErr w:type="spellEnd"/>
            <w:r>
              <w:rPr>
                <w:rFonts w:cstheme="minorHAnsi"/>
                <w:shd w:val="clear" w:color="auto" w:fill="FFFFFF"/>
              </w:rPr>
              <w:t xml:space="preserve"> de </w:t>
            </w:r>
            <w:proofErr w:type="spellStart"/>
            <w:r>
              <w:rPr>
                <w:rFonts w:cstheme="minorHAnsi"/>
                <w:shd w:val="clear" w:color="auto" w:fill="FFFFFF"/>
              </w:rPr>
              <w:t>levage</w:t>
            </w:r>
            <w:proofErr w:type="spellEnd"/>
            <w:r>
              <w:rPr>
                <w:rFonts w:cstheme="minorHAnsi"/>
                <w:shd w:val="clear" w:color="auto" w:fill="FFFFFF"/>
              </w:rPr>
              <w:t xml:space="preserve"> de charges</w:t>
            </w:r>
          </w:p>
          <w:p w14:paraId="205DA520" w14:textId="77777777" w:rsidR="00FE1E6A" w:rsidRDefault="00FE1E6A" w:rsidP="00AE1096">
            <w:pPr>
              <w:pStyle w:val="Paragraphedeliste"/>
              <w:numPr>
                <w:ilvl w:val="0"/>
                <w:numId w:val="20"/>
              </w:numPr>
              <w:ind w:left="456"/>
              <w:rPr>
                <w:rFonts w:cstheme="minorHAnsi"/>
                <w:lang w:val="fr-BE"/>
              </w:rPr>
            </w:pPr>
            <w:r w:rsidRPr="00B64FD1">
              <w:rPr>
                <w:rFonts w:cstheme="minorHAnsi"/>
                <w:lang w:val="fr-BE"/>
              </w:rPr>
              <w:t>Pour les travaux en bordure de voirie, installer une signalisation, détourner la circulation de véhicules et de piétons</w:t>
            </w:r>
          </w:p>
          <w:p w14:paraId="43946EFA" w14:textId="77777777" w:rsidR="00FE1E6A" w:rsidRDefault="00FE1E6A" w:rsidP="00AE1096">
            <w:pPr>
              <w:pStyle w:val="Paragraphedeliste"/>
              <w:numPr>
                <w:ilvl w:val="0"/>
                <w:numId w:val="20"/>
              </w:numPr>
              <w:ind w:left="456"/>
              <w:rPr>
                <w:rFonts w:cstheme="minorHAnsi"/>
                <w:lang w:val="fr-BE"/>
              </w:rPr>
            </w:pPr>
            <w:r>
              <w:rPr>
                <w:rFonts w:cstheme="minorHAnsi"/>
                <w:lang w:val="fr-BE"/>
              </w:rPr>
              <w:t>Entretenir et assurer le contrôle périodique des appareils de levage de charges</w:t>
            </w:r>
          </w:p>
          <w:p w14:paraId="3072490F" w14:textId="77777777" w:rsidR="00FE1E6A" w:rsidRPr="00B64FD1" w:rsidRDefault="00FE1E6A" w:rsidP="00AE1096">
            <w:pPr>
              <w:pStyle w:val="Paragraphedeliste"/>
              <w:numPr>
                <w:ilvl w:val="0"/>
                <w:numId w:val="21"/>
              </w:numPr>
              <w:ind w:left="456"/>
              <w:rPr>
                <w:rFonts w:cstheme="minorHAnsi"/>
                <w:lang w:val="fr-BE"/>
              </w:rPr>
            </w:pPr>
            <w:r>
              <w:rPr>
                <w:rFonts w:cstheme="minorHAnsi"/>
                <w:lang w:val="fr-BE"/>
              </w:rPr>
              <w:lastRenderedPageBreak/>
              <w:t>Disposer sur le chantier des rapports de contrôle des engins de levage de charge</w:t>
            </w:r>
          </w:p>
          <w:p w14:paraId="0FF308D8" w14:textId="4B767480" w:rsidR="00FE1E6A" w:rsidRPr="00661293" w:rsidRDefault="00FE1E6A" w:rsidP="00661293">
            <w:pPr>
              <w:shd w:val="clear" w:color="auto" w:fill="FFFFFF"/>
              <w:textAlignment w:val="baseline"/>
              <w:rPr>
                <w:u w:val="single"/>
                <w:lang w:val="fr-BE"/>
              </w:rPr>
            </w:pPr>
          </w:p>
        </w:tc>
        <w:tc>
          <w:tcPr>
            <w:tcW w:w="1559" w:type="dxa"/>
          </w:tcPr>
          <w:p w14:paraId="79A6FFF0" w14:textId="77777777" w:rsidR="00FE1E6A" w:rsidRPr="00804C08" w:rsidRDefault="00FE1E6A" w:rsidP="00FE1E6A">
            <w:pPr>
              <w:jc w:val="both"/>
              <w:rPr>
                <w:lang w:val="fr-BE"/>
              </w:rPr>
            </w:pPr>
          </w:p>
        </w:tc>
        <w:tc>
          <w:tcPr>
            <w:tcW w:w="1985" w:type="dxa"/>
          </w:tcPr>
          <w:p w14:paraId="16B5803E" w14:textId="77777777" w:rsidR="00FE1E6A" w:rsidRPr="00804C08" w:rsidRDefault="00FE1E6A" w:rsidP="00FE1E6A">
            <w:pPr>
              <w:jc w:val="both"/>
              <w:rPr>
                <w:lang w:val="fr-BE"/>
              </w:rPr>
            </w:pPr>
          </w:p>
        </w:tc>
      </w:tr>
      <w:tr w:rsidR="00FE1E6A" w:rsidRPr="00804C08" w14:paraId="53FEFE0A" w14:textId="77777777" w:rsidTr="00712E0A">
        <w:tc>
          <w:tcPr>
            <w:tcW w:w="2972" w:type="dxa"/>
          </w:tcPr>
          <w:p w14:paraId="7646DC91" w14:textId="0B9D0912" w:rsidR="00FE1E6A" w:rsidRPr="00804C08" w:rsidRDefault="00FE1E6A" w:rsidP="00FE1E6A">
            <w:pPr>
              <w:jc w:val="both"/>
              <w:rPr>
                <w:lang w:val="fr-BE"/>
              </w:rPr>
            </w:pPr>
            <w:r>
              <w:rPr>
                <w:lang w:val="fr-BE"/>
              </w:rPr>
              <w:t>Postures contraignantes</w:t>
            </w:r>
          </w:p>
        </w:tc>
        <w:tc>
          <w:tcPr>
            <w:tcW w:w="2268" w:type="dxa"/>
          </w:tcPr>
          <w:p w14:paraId="2271AB64" w14:textId="77777777" w:rsidR="00FE1E6A" w:rsidRDefault="00FE1E6A" w:rsidP="00AE1096">
            <w:pPr>
              <w:pStyle w:val="Paragraphedeliste"/>
              <w:numPr>
                <w:ilvl w:val="0"/>
                <w:numId w:val="22"/>
              </w:numPr>
              <w:ind w:left="458"/>
              <w:jc w:val="both"/>
              <w:rPr>
                <w:lang w:val="fr-BE"/>
              </w:rPr>
            </w:pPr>
            <w:r>
              <w:rPr>
                <w:lang w:val="fr-BE"/>
              </w:rPr>
              <w:t>Fatigue</w:t>
            </w:r>
          </w:p>
          <w:p w14:paraId="194575E8" w14:textId="7DC8E97A" w:rsidR="00FE1E6A" w:rsidRPr="009E3724" w:rsidRDefault="00FE1E6A" w:rsidP="00AE1096">
            <w:pPr>
              <w:pStyle w:val="Paragraphedeliste"/>
              <w:numPr>
                <w:ilvl w:val="0"/>
                <w:numId w:val="22"/>
              </w:numPr>
              <w:ind w:left="458"/>
              <w:jc w:val="both"/>
              <w:rPr>
                <w:lang w:val="fr-BE"/>
              </w:rPr>
            </w:pPr>
            <w:r>
              <w:rPr>
                <w:lang w:val="fr-BE"/>
              </w:rPr>
              <w:t>Troubles musculosquelettiques</w:t>
            </w:r>
          </w:p>
        </w:tc>
        <w:tc>
          <w:tcPr>
            <w:tcW w:w="1276" w:type="dxa"/>
          </w:tcPr>
          <w:p w14:paraId="18C90F77" w14:textId="77777777" w:rsidR="00FE1E6A" w:rsidRPr="00804C08" w:rsidRDefault="00FE1E6A" w:rsidP="00FE1E6A">
            <w:pPr>
              <w:jc w:val="both"/>
              <w:rPr>
                <w:lang w:val="fr-BE"/>
              </w:rPr>
            </w:pPr>
          </w:p>
        </w:tc>
        <w:tc>
          <w:tcPr>
            <w:tcW w:w="4961" w:type="dxa"/>
          </w:tcPr>
          <w:p w14:paraId="1FB1D878" w14:textId="77777777" w:rsidR="00FE1E6A" w:rsidRPr="00D615CF" w:rsidRDefault="00FE1E6A" w:rsidP="00D615CF">
            <w:pPr>
              <w:shd w:val="clear" w:color="auto" w:fill="FFFFFF"/>
              <w:spacing w:line="0" w:lineRule="atLeast"/>
              <w:textAlignment w:val="baseline"/>
              <w:rPr>
                <w:rFonts w:eastAsia="Times New Roman" w:cstheme="minorHAnsi"/>
                <w:color w:val="000000"/>
                <w:u w:val="single"/>
                <w:lang w:val="fr-BE" w:eastAsia="fr-BE"/>
              </w:rPr>
            </w:pPr>
            <w:r w:rsidRPr="00D615CF">
              <w:rPr>
                <w:rFonts w:eastAsia="Times New Roman" w:cstheme="minorHAnsi"/>
                <w:color w:val="000000"/>
                <w:u w:val="single"/>
                <w:lang w:val="fr-BE" w:eastAsia="fr-BE"/>
              </w:rPr>
              <w:t>Mesures individuelles</w:t>
            </w:r>
          </w:p>
          <w:p w14:paraId="04CA43D9" w14:textId="77777777" w:rsidR="00FE1E6A" w:rsidRPr="009448EC" w:rsidRDefault="00FE1E6A" w:rsidP="00AE1096">
            <w:pPr>
              <w:pStyle w:val="Paragraphedeliste"/>
              <w:numPr>
                <w:ilvl w:val="0"/>
                <w:numId w:val="23"/>
              </w:numPr>
              <w:shd w:val="clear" w:color="auto" w:fill="FFFFFF"/>
              <w:spacing w:line="0" w:lineRule="atLeast"/>
              <w:ind w:left="456"/>
              <w:textAlignment w:val="baseline"/>
              <w:rPr>
                <w:rFonts w:eastAsia="Times New Roman" w:cstheme="minorHAnsi"/>
                <w:color w:val="000000"/>
                <w:lang w:val="fr-BE" w:eastAsia="fr-BE"/>
              </w:rPr>
            </w:pPr>
            <w:proofErr w:type="spellStart"/>
            <w:r>
              <w:t>Utiliser</w:t>
            </w:r>
            <w:proofErr w:type="spellEnd"/>
            <w:r>
              <w:t xml:space="preserve"> les </w:t>
            </w:r>
            <w:proofErr w:type="spellStart"/>
            <w:r>
              <w:t>instruments</w:t>
            </w:r>
            <w:proofErr w:type="spellEnd"/>
            <w:r>
              <w:t xml:space="preserve"> de </w:t>
            </w:r>
            <w:proofErr w:type="spellStart"/>
            <w:r>
              <w:t>découpe</w:t>
            </w:r>
            <w:proofErr w:type="spellEnd"/>
            <w:r>
              <w:t xml:space="preserve"> </w:t>
            </w:r>
            <w:proofErr w:type="spellStart"/>
            <w:r>
              <w:t>sur</w:t>
            </w:r>
            <w:proofErr w:type="spellEnd"/>
            <w:r>
              <w:t xml:space="preserve"> </w:t>
            </w:r>
            <w:proofErr w:type="spellStart"/>
            <w:r>
              <w:t>un</w:t>
            </w:r>
            <w:proofErr w:type="spellEnd"/>
            <w:r>
              <w:t xml:space="preserve"> </w:t>
            </w:r>
            <w:proofErr w:type="spellStart"/>
            <w:r>
              <w:t>établi</w:t>
            </w:r>
            <w:proofErr w:type="spellEnd"/>
            <w:r>
              <w:t xml:space="preserve"> </w:t>
            </w:r>
            <w:proofErr w:type="spellStart"/>
            <w:r>
              <w:t>ou</w:t>
            </w:r>
            <w:proofErr w:type="spellEnd"/>
            <w:r>
              <w:t xml:space="preserve"> </w:t>
            </w:r>
            <w:proofErr w:type="spellStart"/>
            <w:r>
              <w:t>sur</w:t>
            </w:r>
            <w:proofErr w:type="spellEnd"/>
            <w:r>
              <w:t xml:space="preserve"> </w:t>
            </w:r>
            <w:proofErr w:type="spellStart"/>
            <w:r>
              <w:t>une</w:t>
            </w:r>
            <w:proofErr w:type="spellEnd"/>
            <w:r>
              <w:t xml:space="preserve"> </w:t>
            </w:r>
            <w:proofErr w:type="spellStart"/>
            <w:r>
              <w:t>table</w:t>
            </w:r>
            <w:proofErr w:type="spellEnd"/>
            <w:r>
              <w:t xml:space="preserve"> de </w:t>
            </w:r>
            <w:proofErr w:type="spellStart"/>
            <w:r>
              <w:t>découpe</w:t>
            </w:r>
            <w:proofErr w:type="spellEnd"/>
            <w:r>
              <w:t xml:space="preserve"> </w:t>
            </w:r>
            <w:proofErr w:type="spellStart"/>
            <w:r>
              <w:t>plutôt</w:t>
            </w:r>
            <w:proofErr w:type="spellEnd"/>
            <w:r>
              <w:t xml:space="preserve"> que de </w:t>
            </w:r>
            <w:proofErr w:type="spellStart"/>
            <w:r>
              <w:t>travailler</w:t>
            </w:r>
            <w:proofErr w:type="spellEnd"/>
            <w:r>
              <w:t xml:space="preserve"> au sol</w:t>
            </w:r>
          </w:p>
          <w:p w14:paraId="5E997D8C" w14:textId="77777777" w:rsidR="00FE1E6A" w:rsidRPr="00C76542" w:rsidRDefault="00FE1E6A" w:rsidP="00AE1096">
            <w:pPr>
              <w:pStyle w:val="Paragraphedeliste"/>
              <w:numPr>
                <w:ilvl w:val="0"/>
                <w:numId w:val="23"/>
              </w:numPr>
              <w:shd w:val="clear" w:color="auto" w:fill="FFFFFF"/>
              <w:spacing w:before="100" w:beforeAutospacing="1" w:after="100" w:afterAutospacing="1" w:line="0" w:lineRule="atLeast"/>
              <w:ind w:left="456"/>
              <w:textAlignment w:val="baseline"/>
              <w:rPr>
                <w:rFonts w:eastAsia="Times New Roman" w:cstheme="minorHAnsi"/>
                <w:color w:val="000000"/>
                <w:lang w:val="fr-BE" w:eastAsia="fr-BE"/>
              </w:rPr>
            </w:pPr>
            <w:proofErr w:type="spellStart"/>
            <w:r>
              <w:t>Ranger</w:t>
            </w:r>
            <w:proofErr w:type="spellEnd"/>
            <w:r>
              <w:t xml:space="preserve"> les </w:t>
            </w:r>
            <w:proofErr w:type="spellStart"/>
            <w:r>
              <w:t>outils</w:t>
            </w:r>
            <w:proofErr w:type="spellEnd"/>
            <w:r>
              <w:t xml:space="preserve">, </w:t>
            </w:r>
            <w:proofErr w:type="spellStart"/>
            <w:r>
              <w:t>pièces</w:t>
            </w:r>
            <w:proofErr w:type="spellEnd"/>
            <w:r>
              <w:t xml:space="preserve"> et </w:t>
            </w:r>
            <w:proofErr w:type="spellStart"/>
            <w:r>
              <w:t>matériaux</w:t>
            </w:r>
            <w:proofErr w:type="spellEnd"/>
            <w:r>
              <w:t xml:space="preserve"> en </w:t>
            </w:r>
            <w:proofErr w:type="spellStart"/>
            <w:r>
              <w:t>hauteur</w:t>
            </w:r>
            <w:proofErr w:type="spellEnd"/>
            <w:r>
              <w:t xml:space="preserve"> </w:t>
            </w:r>
            <w:proofErr w:type="spellStart"/>
            <w:r>
              <w:t>plutôt</w:t>
            </w:r>
            <w:proofErr w:type="spellEnd"/>
            <w:r>
              <w:t xml:space="preserve"> </w:t>
            </w:r>
            <w:proofErr w:type="spellStart"/>
            <w:r>
              <w:t>qu’au</w:t>
            </w:r>
            <w:proofErr w:type="spellEnd"/>
            <w:r>
              <w:t xml:space="preserve"> sol</w:t>
            </w:r>
          </w:p>
          <w:p w14:paraId="41725A06" w14:textId="77777777" w:rsidR="00FE1E6A" w:rsidRPr="004335F5" w:rsidRDefault="00FE1E6A" w:rsidP="00AE1096">
            <w:pPr>
              <w:pStyle w:val="Paragraphedeliste"/>
              <w:numPr>
                <w:ilvl w:val="0"/>
                <w:numId w:val="23"/>
              </w:numPr>
              <w:shd w:val="clear" w:color="auto" w:fill="FFFFFF"/>
              <w:spacing w:before="100" w:beforeAutospacing="1" w:after="100" w:afterAutospacing="1" w:line="0" w:lineRule="atLeast"/>
              <w:ind w:left="456"/>
              <w:textAlignment w:val="baseline"/>
              <w:rPr>
                <w:rFonts w:eastAsia="Times New Roman" w:cstheme="minorHAnsi"/>
                <w:color w:val="000000"/>
                <w:lang w:val="fr-BE" w:eastAsia="fr-BE"/>
              </w:rPr>
            </w:pPr>
            <w:proofErr w:type="spellStart"/>
            <w:r>
              <w:t>Utiliser</w:t>
            </w:r>
            <w:proofErr w:type="spellEnd"/>
            <w:r>
              <w:t xml:space="preserve"> des </w:t>
            </w:r>
            <w:proofErr w:type="spellStart"/>
            <w:r>
              <w:t>foreuses</w:t>
            </w:r>
            <w:proofErr w:type="spellEnd"/>
            <w:r>
              <w:t xml:space="preserve"> et </w:t>
            </w:r>
            <w:proofErr w:type="spellStart"/>
            <w:r>
              <w:t>visseuses</w:t>
            </w:r>
            <w:proofErr w:type="spellEnd"/>
            <w:r>
              <w:t xml:space="preserve"> </w:t>
            </w:r>
            <w:proofErr w:type="spellStart"/>
            <w:r>
              <w:t>avec</w:t>
            </w:r>
            <w:proofErr w:type="spellEnd"/>
            <w:r>
              <w:t xml:space="preserve"> </w:t>
            </w:r>
            <w:proofErr w:type="spellStart"/>
            <w:r>
              <w:t>rallonge</w:t>
            </w:r>
            <w:proofErr w:type="spellEnd"/>
            <w:r>
              <w:t xml:space="preserve"> pour </w:t>
            </w:r>
            <w:proofErr w:type="spellStart"/>
            <w:r>
              <w:t>travailler</w:t>
            </w:r>
            <w:proofErr w:type="spellEnd"/>
            <w:r>
              <w:t xml:space="preserve"> en </w:t>
            </w:r>
            <w:proofErr w:type="spellStart"/>
            <w:r>
              <w:t>position</w:t>
            </w:r>
            <w:proofErr w:type="spellEnd"/>
            <w:r>
              <w:t xml:space="preserve"> </w:t>
            </w:r>
            <w:proofErr w:type="spellStart"/>
            <w:r>
              <w:t>redressée</w:t>
            </w:r>
            <w:proofErr w:type="spellEnd"/>
            <w:r>
              <w:t xml:space="preserve"> (</w:t>
            </w:r>
            <w:proofErr w:type="spellStart"/>
            <w:r>
              <w:t>vissage</w:t>
            </w:r>
            <w:proofErr w:type="spellEnd"/>
            <w:r>
              <w:t xml:space="preserve"> des plaques </w:t>
            </w:r>
            <w:proofErr w:type="spellStart"/>
            <w:r>
              <w:t>sur</w:t>
            </w:r>
            <w:proofErr w:type="spellEnd"/>
            <w:r>
              <w:t xml:space="preserve"> </w:t>
            </w:r>
            <w:proofErr w:type="spellStart"/>
            <w:r>
              <w:t>un</w:t>
            </w:r>
            <w:proofErr w:type="spellEnd"/>
            <w:r>
              <w:t xml:space="preserve"> </w:t>
            </w:r>
            <w:proofErr w:type="spellStart"/>
            <w:r>
              <w:t>toit</w:t>
            </w:r>
            <w:proofErr w:type="spellEnd"/>
            <w:r>
              <w:t xml:space="preserve"> plat)</w:t>
            </w:r>
          </w:p>
          <w:p w14:paraId="5AF45CD0" w14:textId="77777777" w:rsidR="00FE1E6A" w:rsidRPr="00AD36F7" w:rsidRDefault="00FE1E6A" w:rsidP="00AE1096">
            <w:pPr>
              <w:pStyle w:val="Paragraphedeliste"/>
              <w:numPr>
                <w:ilvl w:val="0"/>
                <w:numId w:val="23"/>
              </w:numPr>
              <w:shd w:val="clear" w:color="auto" w:fill="FFFFFF"/>
              <w:spacing w:before="100" w:beforeAutospacing="1" w:after="100" w:afterAutospacing="1" w:line="0" w:lineRule="atLeast"/>
              <w:ind w:left="456"/>
              <w:textAlignment w:val="baseline"/>
              <w:rPr>
                <w:rFonts w:eastAsia="Times New Roman" w:cstheme="minorHAnsi"/>
                <w:color w:val="000000"/>
                <w:lang w:val="fr-BE" w:eastAsia="fr-BE"/>
              </w:rPr>
            </w:pPr>
            <w:proofErr w:type="spellStart"/>
            <w:r>
              <w:t>Alterner</w:t>
            </w:r>
            <w:proofErr w:type="spellEnd"/>
            <w:r>
              <w:t xml:space="preserve"> les </w:t>
            </w:r>
            <w:proofErr w:type="spellStart"/>
            <w:r>
              <w:t>tâches</w:t>
            </w:r>
            <w:proofErr w:type="spellEnd"/>
            <w:r>
              <w:t xml:space="preserve"> </w:t>
            </w:r>
            <w:proofErr w:type="spellStart"/>
            <w:r>
              <w:t>lourdes</w:t>
            </w:r>
            <w:proofErr w:type="spellEnd"/>
            <w:r>
              <w:t xml:space="preserve"> et les </w:t>
            </w:r>
            <w:proofErr w:type="spellStart"/>
            <w:r>
              <w:t>taches</w:t>
            </w:r>
            <w:proofErr w:type="spellEnd"/>
            <w:r>
              <w:t xml:space="preserve"> </w:t>
            </w:r>
            <w:proofErr w:type="spellStart"/>
            <w:proofErr w:type="gramStart"/>
            <w:r>
              <w:t>légères</w:t>
            </w:r>
            <w:proofErr w:type="spellEnd"/>
            <w:r>
              <w:t xml:space="preserve"> ;</w:t>
            </w:r>
            <w:proofErr w:type="gramEnd"/>
            <w:r>
              <w:t xml:space="preserve"> </w:t>
            </w:r>
            <w:proofErr w:type="spellStart"/>
            <w:r>
              <w:t>varier</w:t>
            </w:r>
            <w:proofErr w:type="spellEnd"/>
            <w:r>
              <w:t xml:space="preserve"> </w:t>
            </w:r>
            <w:proofErr w:type="spellStart"/>
            <w:r>
              <w:t>le</w:t>
            </w:r>
            <w:proofErr w:type="spellEnd"/>
            <w:r>
              <w:t xml:space="preserve"> plus </w:t>
            </w:r>
            <w:proofErr w:type="spellStart"/>
            <w:r>
              <w:t>possible</w:t>
            </w:r>
            <w:proofErr w:type="spellEnd"/>
            <w:r>
              <w:t xml:space="preserve"> les </w:t>
            </w:r>
            <w:proofErr w:type="spellStart"/>
            <w:r>
              <w:t>activités</w:t>
            </w:r>
            <w:proofErr w:type="spellEnd"/>
            <w:r>
              <w:t xml:space="preserve"> pour </w:t>
            </w:r>
            <w:proofErr w:type="spellStart"/>
            <w:r>
              <w:t>changer</w:t>
            </w:r>
            <w:proofErr w:type="spellEnd"/>
            <w:r>
              <w:t xml:space="preserve"> de </w:t>
            </w:r>
            <w:proofErr w:type="spellStart"/>
            <w:r>
              <w:t>position</w:t>
            </w:r>
            <w:proofErr w:type="spellEnd"/>
          </w:p>
          <w:p w14:paraId="497125F4" w14:textId="77777777" w:rsidR="00D615CF" w:rsidRPr="00F129E0" w:rsidRDefault="00FE1E6A" w:rsidP="00972581">
            <w:pPr>
              <w:shd w:val="clear" w:color="auto" w:fill="FFFFFF"/>
              <w:spacing w:line="0" w:lineRule="atLeast"/>
              <w:textAlignment w:val="baseline"/>
              <w:rPr>
                <w:rFonts w:eastAsia="Times New Roman" w:cstheme="minorHAnsi"/>
                <w:color w:val="000000"/>
                <w:u w:val="single"/>
                <w:lang w:val="fr-BE" w:eastAsia="fr-BE"/>
              </w:rPr>
            </w:pPr>
            <w:r w:rsidRPr="00F129E0">
              <w:rPr>
                <w:rFonts w:eastAsia="Times New Roman" w:cstheme="minorHAnsi"/>
                <w:color w:val="000000"/>
                <w:u w:val="single"/>
                <w:lang w:val="fr-BE" w:eastAsia="fr-BE"/>
              </w:rPr>
              <w:t>Mesures organisationnelles</w:t>
            </w:r>
          </w:p>
          <w:p w14:paraId="7AD3B4BD" w14:textId="1AE47535" w:rsidR="00FE1E6A" w:rsidRPr="00972581" w:rsidRDefault="00FE1E6A" w:rsidP="00AE1096">
            <w:pPr>
              <w:pStyle w:val="Paragraphedeliste"/>
              <w:numPr>
                <w:ilvl w:val="0"/>
                <w:numId w:val="24"/>
              </w:numPr>
              <w:shd w:val="clear" w:color="auto" w:fill="FFFFFF"/>
              <w:spacing w:line="0" w:lineRule="atLeast"/>
              <w:ind w:left="456"/>
              <w:textAlignment w:val="baseline"/>
              <w:rPr>
                <w:rFonts w:eastAsia="Times New Roman" w:cstheme="minorHAnsi"/>
                <w:color w:val="000000"/>
                <w:lang w:val="fr-BE" w:eastAsia="fr-BE"/>
              </w:rPr>
            </w:pPr>
            <w:r w:rsidRPr="00972581">
              <w:rPr>
                <w:rFonts w:eastAsia="Times New Roman" w:cstheme="minorHAnsi"/>
                <w:color w:val="000000"/>
                <w:lang w:val="fr-BE" w:eastAsia="fr-BE"/>
              </w:rPr>
              <w:t>Organiser le travail de sorte qu’il soit possible de varier les tâches</w:t>
            </w:r>
          </w:p>
          <w:p w14:paraId="26C9B477" w14:textId="77777777" w:rsidR="00FE1E6A" w:rsidRDefault="00FE1E6A" w:rsidP="00AE1096">
            <w:pPr>
              <w:pStyle w:val="Paragraphedeliste"/>
              <w:numPr>
                <w:ilvl w:val="0"/>
                <w:numId w:val="24"/>
              </w:numPr>
              <w:shd w:val="clear" w:color="auto" w:fill="FFFFFF"/>
              <w:spacing w:before="100" w:beforeAutospacing="1" w:after="100" w:afterAutospacing="1" w:line="0" w:lineRule="atLeast"/>
              <w:ind w:left="456"/>
              <w:textAlignment w:val="baseline"/>
              <w:rPr>
                <w:rFonts w:eastAsia="Times New Roman" w:cstheme="minorHAnsi"/>
                <w:color w:val="000000"/>
                <w:lang w:val="fr-BE" w:eastAsia="fr-BE"/>
              </w:rPr>
            </w:pPr>
            <w:r>
              <w:rPr>
                <w:rFonts w:eastAsia="Times New Roman" w:cstheme="minorHAnsi"/>
                <w:color w:val="000000"/>
                <w:lang w:val="fr-BE" w:eastAsia="fr-BE"/>
              </w:rPr>
              <w:t xml:space="preserve">Prévoir du personnel en suffisance </w:t>
            </w:r>
          </w:p>
          <w:p w14:paraId="231D122C" w14:textId="77777777" w:rsidR="00FE1E6A" w:rsidRDefault="00FE1E6A" w:rsidP="00AE1096">
            <w:pPr>
              <w:pStyle w:val="Paragraphedeliste"/>
              <w:numPr>
                <w:ilvl w:val="0"/>
                <w:numId w:val="24"/>
              </w:numPr>
              <w:shd w:val="clear" w:color="auto" w:fill="FFFFFF"/>
              <w:spacing w:before="100" w:beforeAutospacing="1" w:after="100" w:afterAutospacing="1" w:line="0" w:lineRule="atLeast"/>
              <w:ind w:left="456"/>
              <w:textAlignment w:val="baseline"/>
              <w:rPr>
                <w:rFonts w:eastAsia="Times New Roman" w:cstheme="minorHAnsi"/>
                <w:color w:val="000000"/>
                <w:lang w:val="fr-BE" w:eastAsia="fr-BE"/>
              </w:rPr>
            </w:pPr>
            <w:r>
              <w:rPr>
                <w:rFonts w:eastAsia="Times New Roman" w:cstheme="minorHAnsi"/>
                <w:color w:val="000000"/>
                <w:lang w:val="fr-BE" w:eastAsia="fr-BE"/>
              </w:rPr>
              <w:t>Répartir équitablement les tâches lourdes et les tâches légères dans l’équipe</w:t>
            </w:r>
          </w:p>
          <w:p w14:paraId="36CC4A6E" w14:textId="2D4EECC4" w:rsidR="00FE1E6A" w:rsidRPr="00972581" w:rsidRDefault="00FE1E6A" w:rsidP="00AE1096">
            <w:pPr>
              <w:pStyle w:val="Paragraphedeliste"/>
              <w:numPr>
                <w:ilvl w:val="0"/>
                <w:numId w:val="25"/>
              </w:numPr>
              <w:ind w:left="456"/>
              <w:jc w:val="both"/>
              <w:rPr>
                <w:lang w:val="fr-BE"/>
              </w:rPr>
            </w:pPr>
            <w:r w:rsidRPr="00972581">
              <w:rPr>
                <w:rFonts w:eastAsia="Times New Roman" w:cstheme="minorHAnsi"/>
                <w:color w:val="000000"/>
                <w:lang w:val="fr-BE" w:eastAsia="fr-BE"/>
              </w:rPr>
              <w:t xml:space="preserve">Proposer des temps de pause et de récupération suffisants </w:t>
            </w:r>
          </w:p>
        </w:tc>
        <w:tc>
          <w:tcPr>
            <w:tcW w:w="1559" w:type="dxa"/>
          </w:tcPr>
          <w:p w14:paraId="56502478" w14:textId="77777777" w:rsidR="00FE1E6A" w:rsidRPr="00804C08" w:rsidRDefault="00FE1E6A" w:rsidP="00FE1E6A">
            <w:pPr>
              <w:jc w:val="both"/>
              <w:rPr>
                <w:lang w:val="fr-BE"/>
              </w:rPr>
            </w:pPr>
          </w:p>
        </w:tc>
        <w:tc>
          <w:tcPr>
            <w:tcW w:w="1985" w:type="dxa"/>
          </w:tcPr>
          <w:p w14:paraId="5B93E682" w14:textId="77777777" w:rsidR="00FE1E6A" w:rsidRPr="00804C08" w:rsidRDefault="00FE1E6A" w:rsidP="00FE1E6A">
            <w:pPr>
              <w:jc w:val="both"/>
              <w:rPr>
                <w:lang w:val="fr-BE"/>
              </w:rPr>
            </w:pPr>
          </w:p>
        </w:tc>
      </w:tr>
      <w:tr w:rsidR="00FE1E6A" w:rsidRPr="00804C08" w14:paraId="03405840" w14:textId="77777777" w:rsidTr="00712E0A">
        <w:tc>
          <w:tcPr>
            <w:tcW w:w="2972" w:type="dxa"/>
          </w:tcPr>
          <w:p w14:paraId="484C4ADC" w14:textId="47DDD952" w:rsidR="00FE1E6A" w:rsidRDefault="00FE1E6A" w:rsidP="00FE1E6A">
            <w:pPr>
              <w:jc w:val="both"/>
              <w:rPr>
                <w:lang w:val="fr-BE"/>
              </w:rPr>
            </w:pPr>
            <w:r>
              <w:rPr>
                <w:lang w:val="fr-BE"/>
              </w:rPr>
              <w:t>Circulation sur le chantier</w:t>
            </w:r>
          </w:p>
        </w:tc>
        <w:tc>
          <w:tcPr>
            <w:tcW w:w="2268" w:type="dxa"/>
          </w:tcPr>
          <w:p w14:paraId="24E6E885" w14:textId="77777777" w:rsidR="00FE1E6A" w:rsidRDefault="00FE1E6A" w:rsidP="00AE1096">
            <w:pPr>
              <w:pStyle w:val="Paragraphedeliste"/>
              <w:numPr>
                <w:ilvl w:val="0"/>
                <w:numId w:val="25"/>
              </w:numPr>
              <w:ind w:left="458"/>
              <w:jc w:val="both"/>
              <w:rPr>
                <w:lang w:val="fr-BE"/>
              </w:rPr>
            </w:pPr>
            <w:r>
              <w:rPr>
                <w:lang w:val="fr-BE"/>
              </w:rPr>
              <w:t>Chutes de plain-pied</w:t>
            </w:r>
          </w:p>
          <w:p w14:paraId="497305F7" w14:textId="77777777" w:rsidR="00FE1E6A" w:rsidRDefault="00FE1E6A" w:rsidP="00AE1096">
            <w:pPr>
              <w:pStyle w:val="Paragraphedeliste"/>
              <w:numPr>
                <w:ilvl w:val="0"/>
                <w:numId w:val="25"/>
              </w:numPr>
              <w:ind w:left="458"/>
              <w:jc w:val="both"/>
              <w:rPr>
                <w:lang w:val="fr-BE"/>
              </w:rPr>
            </w:pPr>
            <w:r>
              <w:rPr>
                <w:lang w:val="fr-BE"/>
              </w:rPr>
              <w:t>Glissades</w:t>
            </w:r>
          </w:p>
          <w:p w14:paraId="480C9747" w14:textId="5CB8B1CA" w:rsidR="00FE1E6A" w:rsidRPr="00972581" w:rsidRDefault="00FE1E6A" w:rsidP="00AE1096">
            <w:pPr>
              <w:pStyle w:val="Paragraphedeliste"/>
              <w:numPr>
                <w:ilvl w:val="0"/>
                <w:numId w:val="25"/>
              </w:numPr>
              <w:ind w:left="458"/>
              <w:rPr>
                <w:lang w:val="fr-BE"/>
              </w:rPr>
            </w:pPr>
            <w:r w:rsidRPr="00972581">
              <w:rPr>
                <w:lang w:val="fr-BE"/>
              </w:rPr>
              <w:t xml:space="preserve">Chocs </w:t>
            </w:r>
          </w:p>
        </w:tc>
        <w:tc>
          <w:tcPr>
            <w:tcW w:w="1276" w:type="dxa"/>
          </w:tcPr>
          <w:p w14:paraId="261466F2" w14:textId="77777777" w:rsidR="00FE1E6A" w:rsidRPr="00804C08" w:rsidRDefault="00FE1E6A" w:rsidP="00FE1E6A">
            <w:pPr>
              <w:jc w:val="both"/>
              <w:rPr>
                <w:lang w:val="fr-BE"/>
              </w:rPr>
            </w:pPr>
          </w:p>
        </w:tc>
        <w:tc>
          <w:tcPr>
            <w:tcW w:w="4961" w:type="dxa"/>
          </w:tcPr>
          <w:p w14:paraId="34898327" w14:textId="77777777" w:rsidR="00FE1E6A" w:rsidRPr="008F3C67" w:rsidRDefault="00FE1E6A" w:rsidP="00F129E0">
            <w:pPr>
              <w:shd w:val="clear" w:color="auto" w:fill="FFFFFF"/>
              <w:spacing w:line="0" w:lineRule="atLeast"/>
              <w:textAlignment w:val="baseline"/>
              <w:rPr>
                <w:lang w:val="fr-BE"/>
              </w:rPr>
            </w:pPr>
            <w:r w:rsidRPr="008F3C67">
              <w:rPr>
                <w:lang w:val="fr-BE"/>
              </w:rPr>
              <w:t>Mesures individuelles</w:t>
            </w:r>
          </w:p>
          <w:p w14:paraId="1A7930CF" w14:textId="77777777" w:rsidR="00FE1E6A" w:rsidRPr="00417A7B" w:rsidRDefault="00FE1E6A" w:rsidP="00AE1096">
            <w:pPr>
              <w:pStyle w:val="Paragraphedeliste"/>
              <w:numPr>
                <w:ilvl w:val="0"/>
                <w:numId w:val="26"/>
              </w:numPr>
              <w:shd w:val="clear" w:color="auto" w:fill="FFFFFF"/>
              <w:spacing w:line="0" w:lineRule="atLeast"/>
              <w:ind w:left="456"/>
              <w:textAlignment w:val="baseline"/>
              <w:rPr>
                <w:u w:val="single"/>
                <w:lang w:val="fr-BE"/>
              </w:rPr>
            </w:pPr>
            <w:r w:rsidRPr="008F3C67">
              <w:rPr>
                <w:lang w:val="fr-BE"/>
              </w:rPr>
              <w:t>Porter des équipements de protection individuelle : chaussures de sécurité haute, casque de sécurité, vêtement de signalisation</w:t>
            </w:r>
          </w:p>
          <w:p w14:paraId="36522D2C" w14:textId="77777777" w:rsidR="00FE1E6A" w:rsidRPr="00C94D5A" w:rsidRDefault="00FE1E6A" w:rsidP="00AE1096">
            <w:pPr>
              <w:pStyle w:val="Paragraphedeliste"/>
              <w:numPr>
                <w:ilvl w:val="0"/>
                <w:numId w:val="26"/>
              </w:numPr>
              <w:shd w:val="clear" w:color="auto" w:fill="FFFFFF"/>
              <w:spacing w:before="100" w:beforeAutospacing="1" w:after="100" w:afterAutospacing="1" w:line="0" w:lineRule="atLeast"/>
              <w:ind w:left="456"/>
              <w:textAlignment w:val="baseline"/>
              <w:rPr>
                <w:u w:val="single"/>
                <w:lang w:val="fr-BE"/>
              </w:rPr>
            </w:pPr>
            <w:r>
              <w:rPr>
                <w:lang w:val="fr-BE"/>
              </w:rPr>
              <w:t>Maintenir les zones de circulation et de travail dégagées</w:t>
            </w:r>
          </w:p>
          <w:p w14:paraId="099BBEC3" w14:textId="77777777" w:rsidR="00FE1E6A" w:rsidRPr="00093327" w:rsidRDefault="00FE1E6A" w:rsidP="00AE1096">
            <w:pPr>
              <w:pStyle w:val="Paragraphedeliste"/>
              <w:numPr>
                <w:ilvl w:val="0"/>
                <w:numId w:val="26"/>
              </w:numPr>
              <w:shd w:val="clear" w:color="auto" w:fill="FFFFFF"/>
              <w:spacing w:before="100" w:beforeAutospacing="1" w:after="100" w:afterAutospacing="1" w:line="0" w:lineRule="atLeast"/>
              <w:ind w:left="456"/>
              <w:textAlignment w:val="baseline"/>
              <w:rPr>
                <w:u w:val="single"/>
                <w:lang w:val="fr-BE"/>
              </w:rPr>
            </w:pPr>
            <w:r>
              <w:rPr>
                <w:lang w:val="fr-BE"/>
              </w:rPr>
              <w:t>Prévoir des zones de stockage du matériel et des outils</w:t>
            </w:r>
          </w:p>
          <w:p w14:paraId="36F20726" w14:textId="77777777" w:rsidR="00FE1E6A" w:rsidRPr="00093327" w:rsidRDefault="00FE1E6A" w:rsidP="00F129E0">
            <w:pPr>
              <w:pStyle w:val="Paragraphedeliste"/>
              <w:numPr>
                <w:ilvl w:val="0"/>
                <w:numId w:val="1"/>
              </w:numPr>
              <w:shd w:val="clear" w:color="auto" w:fill="FFFFFF"/>
              <w:spacing w:before="100" w:beforeAutospacing="1" w:after="100" w:afterAutospacing="1" w:line="0" w:lineRule="atLeast"/>
              <w:ind w:left="456"/>
              <w:textAlignment w:val="baseline"/>
              <w:rPr>
                <w:u w:val="single"/>
                <w:lang w:val="fr-BE"/>
              </w:rPr>
            </w:pPr>
            <w:r>
              <w:rPr>
                <w:lang w:val="fr-BE"/>
              </w:rPr>
              <w:lastRenderedPageBreak/>
              <w:t>Placer de larges planches en bois si le sol est boueux ou glissant</w:t>
            </w:r>
          </w:p>
          <w:p w14:paraId="7E08FB24" w14:textId="77777777" w:rsidR="00FE1E6A" w:rsidRPr="00F129E0" w:rsidRDefault="00FE1E6A" w:rsidP="00F129E0">
            <w:pPr>
              <w:shd w:val="clear" w:color="auto" w:fill="FFFFFF"/>
              <w:spacing w:line="0" w:lineRule="atLeast"/>
              <w:textAlignment w:val="baseline"/>
              <w:rPr>
                <w:u w:val="single"/>
                <w:lang w:val="fr-BE"/>
              </w:rPr>
            </w:pPr>
            <w:r w:rsidRPr="00F129E0">
              <w:rPr>
                <w:u w:val="single"/>
                <w:lang w:val="fr-BE"/>
              </w:rPr>
              <w:t>Mesures organisationnelles</w:t>
            </w:r>
          </w:p>
          <w:p w14:paraId="39979914" w14:textId="77777777" w:rsidR="00FE1E6A" w:rsidRPr="002A414D" w:rsidRDefault="00FE1E6A" w:rsidP="00F129E0">
            <w:pPr>
              <w:pStyle w:val="Paragraphedeliste"/>
              <w:numPr>
                <w:ilvl w:val="0"/>
                <w:numId w:val="1"/>
              </w:numPr>
              <w:shd w:val="clear" w:color="auto" w:fill="FFFFFF"/>
              <w:spacing w:line="0" w:lineRule="atLeast"/>
              <w:ind w:left="456"/>
              <w:textAlignment w:val="baseline"/>
              <w:rPr>
                <w:lang w:val="fr-BE"/>
              </w:rPr>
            </w:pPr>
            <w:r w:rsidRPr="002A414D">
              <w:rPr>
                <w:lang w:val="fr-BE"/>
              </w:rPr>
              <w:t>Organiser le chantier : zones de stockage et de rangement, zones de circulation, Zones de travail au sol</w:t>
            </w:r>
          </w:p>
          <w:p w14:paraId="07D857A1" w14:textId="77777777" w:rsidR="00FE1E6A" w:rsidRPr="00065DD8" w:rsidRDefault="00FE1E6A" w:rsidP="00F129E0">
            <w:pPr>
              <w:pStyle w:val="Paragraphedeliste"/>
              <w:numPr>
                <w:ilvl w:val="0"/>
                <w:numId w:val="1"/>
              </w:numPr>
              <w:shd w:val="clear" w:color="auto" w:fill="FFFFFF"/>
              <w:spacing w:before="100" w:beforeAutospacing="1" w:after="100" w:afterAutospacing="1" w:line="0" w:lineRule="atLeast"/>
              <w:ind w:left="456"/>
              <w:textAlignment w:val="baseline"/>
              <w:rPr>
                <w:u w:val="single"/>
                <w:lang w:val="fr-BE"/>
              </w:rPr>
            </w:pPr>
            <w:r w:rsidRPr="002A414D">
              <w:rPr>
                <w:lang w:val="fr-BE"/>
              </w:rPr>
              <w:t>Baliser les diverses zones et signaler les obstacles</w:t>
            </w:r>
          </w:p>
          <w:p w14:paraId="399A1431" w14:textId="11A67A48" w:rsidR="00FE1E6A" w:rsidRPr="00804C08" w:rsidRDefault="00FE1E6A" w:rsidP="00F129E0">
            <w:pPr>
              <w:pStyle w:val="Paragraphedeliste"/>
              <w:ind w:left="456"/>
              <w:jc w:val="both"/>
              <w:rPr>
                <w:lang w:val="fr-BE"/>
              </w:rPr>
            </w:pPr>
            <w:r w:rsidRPr="00065DD8">
              <w:rPr>
                <w:lang w:val="fr-BE"/>
              </w:rPr>
              <w:t>Prévoir des zones de circulation pour les piétons bien distinctes des voies réservées aux engins de chantier</w:t>
            </w:r>
          </w:p>
        </w:tc>
        <w:tc>
          <w:tcPr>
            <w:tcW w:w="1559" w:type="dxa"/>
          </w:tcPr>
          <w:p w14:paraId="6705732A" w14:textId="77777777" w:rsidR="00FE1E6A" w:rsidRPr="00804C08" w:rsidRDefault="00FE1E6A" w:rsidP="00FE1E6A">
            <w:pPr>
              <w:jc w:val="both"/>
              <w:rPr>
                <w:lang w:val="fr-BE"/>
              </w:rPr>
            </w:pPr>
          </w:p>
        </w:tc>
        <w:tc>
          <w:tcPr>
            <w:tcW w:w="1985" w:type="dxa"/>
          </w:tcPr>
          <w:p w14:paraId="57200A84" w14:textId="77777777" w:rsidR="00FE1E6A" w:rsidRPr="00804C08" w:rsidRDefault="00FE1E6A" w:rsidP="00FE1E6A">
            <w:pPr>
              <w:jc w:val="both"/>
              <w:rPr>
                <w:lang w:val="fr-BE"/>
              </w:rPr>
            </w:pPr>
          </w:p>
        </w:tc>
      </w:tr>
      <w:tr w:rsidR="00FE1E6A" w:rsidRPr="00804C08" w14:paraId="3D4516C5" w14:textId="77777777" w:rsidTr="00712E0A">
        <w:tc>
          <w:tcPr>
            <w:tcW w:w="2972" w:type="dxa"/>
          </w:tcPr>
          <w:p w14:paraId="3AADD7E0" w14:textId="77777777" w:rsidR="00FE1E6A" w:rsidRDefault="00FE1E6A" w:rsidP="00FE1E6A">
            <w:pPr>
              <w:jc w:val="both"/>
              <w:rPr>
                <w:lang w:val="fr-BE"/>
              </w:rPr>
            </w:pPr>
            <w:r>
              <w:rPr>
                <w:lang w:val="fr-BE"/>
              </w:rPr>
              <w:t>Coactivité sur les chantiers</w:t>
            </w:r>
          </w:p>
          <w:p w14:paraId="5686511C" w14:textId="2AB29D79" w:rsidR="00FE1E6A" w:rsidRPr="00804C08" w:rsidRDefault="00FE1E6A" w:rsidP="00FE1E6A">
            <w:pPr>
              <w:jc w:val="both"/>
              <w:rPr>
                <w:lang w:val="fr-BE"/>
              </w:rPr>
            </w:pPr>
          </w:p>
        </w:tc>
        <w:tc>
          <w:tcPr>
            <w:tcW w:w="2268" w:type="dxa"/>
          </w:tcPr>
          <w:p w14:paraId="3A3F7D4C" w14:textId="77777777" w:rsidR="00FE1E6A" w:rsidRDefault="00FE1E6A" w:rsidP="00F129E0">
            <w:pPr>
              <w:pStyle w:val="Paragraphedeliste"/>
              <w:numPr>
                <w:ilvl w:val="0"/>
                <w:numId w:val="1"/>
              </w:numPr>
              <w:ind w:left="316"/>
              <w:rPr>
                <w:lang w:val="fr-BE"/>
              </w:rPr>
            </w:pPr>
            <w:r>
              <w:rPr>
                <w:lang w:val="fr-BE"/>
              </w:rPr>
              <w:t>Collisions engins- piétons</w:t>
            </w:r>
          </w:p>
          <w:p w14:paraId="1EEA7877" w14:textId="30B6AD0B" w:rsidR="00FE1E6A" w:rsidRPr="005F5262" w:rsidRDefault="00FE1E6A" w:rsidP="00AE1096">
            <w:pPr>
              <w:pStyle w:val="Paragraphedeliste"/>
              <w:numPr>
                <w:ilvl w:val="0"/>
                <w:numId w:val="3"/>
              </w:numPr>
              <w:ind w:left="316"/>
              <w:rPr>
                <w:lang w:val="fr-BE"/>
              </w:rPr>
            </w:pPr>
            <w:r>
              <w:rPr>
                <w:lang w:val="fr-BE"/>
              </w:rPr>
              <w:t>Collisions entre engins</w:t>
            </w:r>
          </w:p>
        </w:tc>
        <w:tc>
          <w:tcPr>
            <w:tcW w:w="1276" w:type="dxa"/>
          </w:tcPr>
          <w:p w14:paraId="241C21D5" w14:textId="77777777" w:rsidR="00FE1E6A" w:rsidRPr="00804C08" w:rsidRDefault="00FE1E6A" w:rsidP="00FE1E6A">
            <w:pPr>
              <w:jc w:val="both"/>
              <w:rPr>
                <w:lang w:val="fr-BE"/>
              </w:rPr>
            </w:pPr>
          </w:p>
        </w:tc>
        <w:tc>
          <w:tcPr>
            <w:tcW w:w="4961" w:type="dxa"/>
          </w:tcPr>
          <w:p w14:paraId="6B195011" w14:textId="77777777" w:rsidR="00FE1E6A" w:rsidRPr="00F129E0" w:rsidRDefault="00FE1E6A" w:rsidP="00FE1E6A">
            <w:pPr>
              <w:rPr>
                <w:u w:val="single"/>
                <w:lang w:val="fr-BE"/>
              </w:rPr>
            </w:pPr>
            <w:r w:rsidRPr="00F129E0">
              <w:rPr>
                <w:u w:val="single"/>
                <w:lang w:val="fr-BE"/>
              </w:rPr>
              <w:t>Mesures individuelles</w:t>
            </w:r>
          </w:p>
          <w:p w14:paraId="45218A8C" w14:textId="77777777" w:rsidR="00FE1E6A" w:rsidRPr="001D4E6A" w:rsidRDefault="00FE1E6A" w:rsidP="00F129E0">
            <w:pPr>
              <w:pStyle w:val="Paragraphedeliste"/>
              <w:numPr>
                <w:ilvl w:val="0"/>
                <w:numId w:val="1"/>
              </w:numPr>
              <w:ind w:left="456"/>
              <w:rPr>
                <w:u w:val="single"/>
                <w:lang w:val="fr-BE"/>
              </w:rPr>
            </w:pPr>
            <w:r w:rsidRPr="001D4E6A">
              <w:rPr>
                <w:lang w:val="fr-BE"/>
              </w:rPr>
              <w:t xml:space="preserve">Respecter les mesures de prévention prévues sur le chantier/dans l’entreprise où les travaux sont réalisés. </w:t>
            </w:r>
          </w:p>
          <w:p w14:paraId="32CCE5C4" w14:textId="77777777" w:rsidR="00FE1E6A" w:rsidRPr="00A85183" w:rsidRDefault="00FE1E6A" w:rsidP="00FE1E6A">
            <w:pPr>
              <w:pStyle w:val="Paragraphedeliste"/>
              <w:rPr>
                <w:lang w:val="fr-BE"/>
              </w:rPr>
            </w:pPr>
          </w:p>
          <w:p w14:paraId="79975FEC" w14:textId="77777777" w:rsidR="00FE1E6A" w:rsidRPr="00F129E0" w:rsidRDefault="00FE1E6A" w:rsidP="00FE1E6A">
            <w:pPr>
              <w:rPr>
                <w:u w:val="single"/>
                <w:lang w:val="fr-BE"/>
              </w:rPr>
            </w:pPr>
            <w:r w:rsidRPr="00F129E0">
              <w:rPr>
                <w:u w:val="single"/>
                <w:lang w:val="fr-BE"/>
              </w:rPr>
              <w:t>Mesures organisationnelles</w:t>
            </w:r>
          </w:p>
          <w:p w14:paraId="3F47EB21" w14:textId="77777777" w:rsidR="00FE1E6A" w:rsidRPr="001D4E6A" w:rsidRDefault="00FE1E6A" w:rsidP="00F129E0">
            <w:pPr>
              <w:pStyle w:val="Paragraphedeliste"/>
              <w:numPr>
                <w:ilvl w:val="0"/>
                <w:numId w:val="1"/>
              </w:numPr>
              <w:ind w:left="456"/>
              <w:rPr>
                <w:lang w:val="fr-BE"/>
              </w:rPr>
            </w:pPr>
            <w:r w:rsidRPr="001D4E6A">
              <w:rPr>
                <w:lang w:val="fr-BE"/>
              </w:rPr>
              <w:t>Informer les travailleurs des mesures de prévention à respecter sur le chantier/dans l’entreprise où les travaux sont réalisés</w:t>
            </w:r>
          </w:p>
          <w:p w14:paraId="484E934C" w14:textId="45141759" w:rsidR="00FE1E6A" w:rsidRPr="00736579" w:rsidRDefault="00FE1E6A" w:rsidP="00F129E0">
            <w:pPr>
              <w:pStyle w:val="Paragraphedeliste"/>
              <w:jc w:val="both"/>
              <w:rPr>
                <w:lang w:val="fr-BE"/>
              </w:rPr>
            </w:pPr>
            <w:r w:rsidRPr="00844DCC">
              <w:rPr>
                <w:u w:val="single"/>
                <w:lang w:val="fr-BE"/>
              </w:rPr>
              <w:t xml:space="preserve"> </w:t>
            </w:r>
          </w:p>
        </w:tc>
        <w:tc>
          <w:tcPr>
            <w:tcW w:w="1559" w:type="dxa"/>
          </w:tcPr>
          <w:p w14:paraId="0975B47D" w14:textId="77777777" w:rsidR="00FE1E6A" w:rsidRPr="00804C08" w:rsidRDefault="00FE1E6A" w:rsidP="00FE1E6A">
            <w:pPr>
              <w:jc w:val="both"/>
              <w:rPr>
                <w:lang w:val="fr-BE"/>
              </w:rPr>
            </w:pPr>
          </w:p>
        </w:tc>
        <w:tc>
          <w:tcPr>
            <w:tcW w:w="1985" w:type="dxa"/>
          </w:tcPr>
          <w:p w14:paraId="0399C5C7" w14:textId="77777777" w:rsidR="00FE1E6A" w:rsidRPr="00804C08" w:rsidRDefault="00FE1E6A" w:rsidP="00FE1E6A">
            <w:pPr>
              <w:jc w:val="both"/>
              <w:rPr>
                <w:lang w:val="fr-BE"/>
              </w:rPr>
            </w:pPr>
          </w:p>
        </w:tc>
      </w:tr>
      <w:tr w:rsidR="00FE1E6A" w:rsidRPr="00804C08" w14:paraId="6FEBD022" w14:textId="77777777" w:rsidTr="00712E0A">
        <w:tc>
          <w:tcPr>
            <w:tcW w:w="2972" w:type="dxa"/>
          </w:tcPr>
          <w:p w14:paraId="1E87553E" w14:textId="2ED07A50" w:rsidR="00FE1E6A" w:rsidRDefault="00FE1E6A" w:rsidP="00F129E0">
            <w:pPr>
              <w:rPr>
                <w:lang w:val="fr-BE"/>
              </w:rPr>
            </w:pPr>
            <w:r w:rsidRPr="00DB0A8C">
              <w:rPr>
                <w:color w:val="000000" w:themeColor="text1"/>
                <w:lang w:val="fr-BE"/>
              </w:rPr>
              <w:t xml:space="preserve">Utilisation de produits chimiques, par ex. les </w:t>
            </w:r>
            <w:proofErr w:type="spellStart"/>
            <w:r w:rsidRPr="00F129E0">
              <w:rPr>
                <w:rStyle w:val="lev"/>
                <w:rFonts w:cstheme="minorHAnsi"/>
                <w:b w:val="0"/>
                <w:bCs w:val="0"/>
                <w:color w:val="000000" w:themeColor="text1"/>
                <w:shd w:val="clear" w:color="auto" w:fill="FFFFFF"/>
              </w:rPr>
              <w:t>traitements</w:t>
            </w:r>
            <w:proofErr w:type="spellEnd"/>
            <w:r w:rsidRPr="00F129E0">
              <w:rPr>
                <w:rStyle w:val="lev"/>
                <w:rFonts w:cstheme="minorHAnsi"/>
                <w:b w:val="0"/>
                <w:bCs w:val="0"/>
                <w:color w:val="000000" w:themeColor="text1"/>
                <w:shd w:val="clear" w:color="auto" w:fill="FFFFFF"/>
              </w:rPr>
              <w:t xml:space="preserve"> </w:t>
            </w:r>
            <w:proofErr w:type="spellStart"/>
            <w:r w:rsidRPr="00F129E0">
              <w:rPr>
                <w:rStyle w:val="lev"/>
                <w:rFonts w:cstheme="minorHAnsi"/>
                <w:b w:val="0"/>
                <w:bCs w:val="0"/>
                <w:color w:val="000000" w:themeColor="text1"/>
                <w:shd w:val="clear" w:color="auto" w:fill="FFFFFF"/>
              </w:rPr>
              <w:t>antifongiques</w:t>
            </w:r>
            <w:proofErr w:type="spellEnd"/>
            <w:r w:rsidRPr="00F129E0">
              <w:rPr>
                <w:rStyle w:val="lev"/>
                <w:rFonts w:cstheme="minorHAnsi"/>
                <w:b w:val="0"/>
                <w:bCs w:val="0"/>
                <w:color w:val="000000" w:themeColor="text1"/>
                <w:shd w:val="clear" w:color="auto" w:fill="FFFFFF"/>
              </w:rPr>
              <w:t xml:space="preserve"> et </w:t>
            </w:r>
            <w:proofErr w:type="spellStart"/>
            <w:r w:rsidRPr="00F129E0">
              <w:rPr>
                <w:rStyle w:val="lev"/>
                <w:rFonts w:cstheme="minorHAnsi"/>
                <w:b w:val="0"/>
                <w:bCs w:val="0"/>
                <w:color w:val="000000" w:themeColor="text1"/>
                <w:shd w:val="clear" w:color="auto" w:fill="FFFFFF"/>
              </w:rPr>
              <w:t>antiparasitaires</w:t>
            </w:r>
            <w:proofErr w:type="spellEnd"/>
            <w:r w:rsidRPr="00F129E0">
              <w:rPr>
                <w:rStyle w:val="lev"/>
                <w:rFonts w:cstheme="minorHAnsi"/>
                <w:b w:val="0"/>
                <w:bCs w:val="0"/>
                <w:color w:val="000000" w:themeColor="text1"/>
                <w:shd w:val="clear" w:color="auto" w:fill="FFFFFF"/>
              </w:rPr>
              <w:t xml:space="preserve">, les </w:t>
            </w:r>
            <w:proofErr w:type="spellStart"/>
            <w:r w:rsidRPr="00F129E0">
              <w:rPr>
                <w:rStyle w:val="lev"/>
                <w:rFonts w:cstheme="minorHAnsi"/>
                <w:b w:val="0"/>
                <w:bCs w:val="0"/>
                <w:color w:val="000000" w:themeColor="text1"/>
                <w:shd w:val="clear" w:color="auto" w:fill="FFFFFF"/>
              </w:rPr>
              <w:t>colles</w:t>
            </w:r>
            <w:proofErr w:type="spellEnd"/>
            <w:r w:rsidRPr="00F129E0">
              <w:rPr>
                <w:rStyle w:val="lev"/>
                <w:rFonts w:cstheme="minorHAnsi"/>
                <w:b w:val="0"/>
                <w:bCs w:val="0"/>
                <w:color w:val="000000" w:themeColor="text1"/>
                <w:shd w:val="clear" w:color="auto" w:fill="FFFFFF"/>
              </w:rPr>
              <w:t xml:space="preserve"> et les </w:t>
            </w:r>
            <w:proofErr w:type="spellStart"/>
            <w:r w:rsidRPr="00F129E0">
              <w:rPr>
                <w:rStyle w:val="lev"/>
                <w:rFonts w:cstheme="minorHAnsi"/>
                <w:b w:val="0"/>
                <w:bCs w:val="0"/>
                <w:color w:val="000000" w:themeColor="text1"/>
                <w:shd w:val="clear" w:color="auto" w:fill="FFFFFF"/>
              </w:rPr>
              <w:t>solvants</w:t>
            </w:r>
            <w:proofErr w:type="spellEnd"/>
            <w:r w:rsidRPr="00F129E0">
              <w:rPr>
                <w:rStyle w:val="lev"/>
                <w:rFonts w:cstheme="minorHAnsi"/>
                <w:b w:val="0"/>
                <w:bCs w:val="0"/>
                <w:color w:val="000000" w:themeColor="text1"/>
                <w:shd w:val="clear" w:color="auto" w:fill="FFFFFF"/>
              </w:rPr>
              <w:t xml:space="preserve"> </w:t>
            </w:r>
            <w:proofErr w:type="spellStart"/>
            <w:r w:rsidRPr="00F129E0">
              <w:rPr>
                <w:rStyle w:val="lev"/>
                <w:rFonts w:cstheme="minorHAnsi"/>
                <w:b w:val="0"/>
                <w:bCs w:val="0"/>
                <w:color w:val="000000" w:themeColor="text1"/>
                <w:shd w:val="clear" w:color="auto" w:fill="FFFFFF"/>
              </w:rPr>
              <w:t>organiques</w:t>
            </w:r>
            <w:proofErr w:type="spellEnd"/>
            <w:r w:rsidRPr="00F129E0">
              <w:rPr>
                <w:rStyle w:val="lev"/>
                <w:rFonts w:cstheme="minorHAnsi"/>
                <w:b w:val="0"/>
                <w:bCs w:val="0"/>
                <w:color w:val="000000" w:themeColor="text1"/>
                <w:shd w:val="clear" w:color="auto" w:fill="FFFFFF"/>
              </w:rPr>
              <w:t xml:space="preserve">, </w:t>
            </w:r>
            <w:proofErr w:type="gramStart"/>
            <w:r w:rsidRPr="00F129E0">
              <w:rPr>
                <w:rStyle w:val="lev"/>
                <w:rFonts w:cstheme="minorHAnsi"/>
                <w:b w:val="0"/>
                <w:bCs w:val="0"/>
                <w:color w:val="000000" w:themeColor="text1"/>
                <w:shd w:val="clear" w:color="auto" w:fill="FFFFFF"/>
              </w:rPr>
              <w:t>bactéricides,…</w:t>
            </w:r>
            <w:proofErr w:type="gramEnd"/>
          </w:p>
        </w:tc>
        <w:tc>
          <w:tcPr>
            <w:tcW w:w="2268" w:type="dxa"/>
          </w:tcPr>
          <w:p w14:paraId="0EF125C2" w14:textId="77777777" w:rsidR="00FE1E6A" w:rsidRDefault="00FE1E6A" w:rsidP="00F129E0">
            <w:pPr>
              <w:pStyle w:val="Paragraphedeliste"/>
              <w:numPr>
                <w:ilvl w:val="0"/>
                <w:numId w:val="1"/>
              </w:numPr>
              <w:ind w:left="316"/>
              <w:rPr>
                <w:lang w:val="fr-BE"/>
              </w:rPr>
            </w:pPr>
            <w:r>
              <w:rPr>
                <w:lang w:val="fr-BE"/>
              </w:rPr>
              <w:t>Irritation des yeux, de la gorge et des voies respiratoires</w:t>
            </w:r>
          </w:p>
          <w:p w14:paraId="54423D05" w14:textId="77777777" w:rsidR="00FE1E6A" w:rsidRDefault="00FE1E6A" w:rsidP="00F129E0">
            <w:pPr>
              <w:pStyle w:val="Paragraphedeliste"/>
              <w:numPr>
                <w:ilvl w:val="0"/>
                <w:numId w:val="1"/>
              </w:numPr>
              <w:ind w:left="316"/>
              <w:rPr>
                <w:lang w:val="fr-BE"/>
              </w:rPr>
            </w:pPr>
            <w:r>
              <w:rPr>
                <w:lang w:val="fr-BE"/>
              </w:rPr>
              <w:t>Maux de tête et vertiges</w:t>
            </w:r>
          </w:p>
          <w:p w14:paraId="1A6B687D" w14:textId="0C2BD5D7" w:rsidR="00FE1E6A" w:rsidRDefault="00FE1E6A" w:rsidP="00F129E0">
            <w:pPr>
              <w:pStyle w:val="Paragraphedeliste"/>
              <w:ind w:left="316"/>
              <w:rPr>
                <w:lang w:val="fr-BE"/>
              </w:rPr>
            </w:pPr>
            <w:r>
              <w:rPr>
                <w:lang w:val="fr-BE"/>
              </w:rPr>
              <w:t>Intoxication</w:t>
            </w:r>
          </w:p>
        </w:tc>
        <w:tc>
          <w:tcPr>
            <w:tcW w:w="1276" w:type="dxa"/>
          </w:tcPr>
          <w:p w14:paraId="25944EDD" w14:textId="77777777" w:rsidR="00FE1E6A" w:rsidRPr="00804C08" w:rsidRDefault="00FE1E6A" w:rsidP="00FE1E6A">
            <w:pPr>
              <w:jc w:val="both"/>
              <w:rPr>
                <w:lang w:val="fr-BE"/>
              </w:rPr>
            </w:pPr>
          </w:p>
        </w:tc>
        <w:tc>
          <w:tcPr>
            <w:tcW w:w="4961" w:type="dxa"/>
          </w:tcPr>
          <w:p w14:paraId="08B75799" w14:textId="77777777" w:rsidR="00FE1E6A" w:rsidRPr="00F129E0" w:rsidRDefault="00FE1E6A" w:rsidP="00FE1E6A">
            <w:pPr>
              <w:shd w:val="clear" w:color="auto" w:fill="FFFFFF"/>
              <w:textAlignment w:val="baseline"/>
              <w:rPr>
                <w:u w:val="single"/>
                <w:lang w:val="fr-BE"/>
              </w:rPr>
            </w:pPr>
            <w:r w:rsidRPr="00F129E0">
              <w:rPr>
                <w:u w:val="single"/>
                <w:lang w:val="fr-BE"/>
              </w:rPr>
              <w:t>Mesures individuelles</w:t>
            </w:r>
          </w:p>
          <w:p w14:paraId="7CA84EC9" w14:textId="77777777" w:rsidR="00FE1E6A" w:rsidRDefault="00FE1E6A" w:rsidP="00F129E0">
            <w:pPr>
              <w:pStyle w:val="Paragraphedeliste"/>
              <w:numPr>
                <w:ilvl w:val="0"/>
                <w:numId w:val="1"/>
              </w:numPr>
              <w:shd w:val="clear" w:color="auto" w:fill="FFFFFF"/>
              <w:ind w:left="456"/>
              <w:textAlignment w:val="baseline"/>
              <w:rPr>
                <w:lang w:val="fr-BE"/>
              </w:rPr>
            </w:pPr>
            <w:r>
              <w:rPr>
                <w:lang w:val="fr-BE"/>
              </w:rPr>
              <w:t>Porter les équipements de protection individuelle adéquats : gants de protection, masque de protection, lunette de sécurité</w:t>
            </w:r>
          </w:p>
          <w:p w14:paraId="5FE37CCA" w14:textId="77777777" w:rsidR="00FE1E6A" w:rsidRDefault="00FE1E6A" w:rsidP="00F129E0">
            <w:pPr>
              <w:pStyle w:val="Paragraphedeliste"/>
              <w:numPr>
                <w:ilvl w:val="0"/>
                <w:numId w:val="1"/>
              </w:numPr>
              <w:shd w:val="clear" w:color="auto" w:fill="FFFFFF"/>
              <w:ind w:left="456"/>
              <w:textAlignment w:val="baseline"/>
              <w:rPr>
                <w:lang w:val="fr-BE"/>
              </w:rPr>
            </w:pPr>
            <w:r>
              <w:rPr>
                <w:lang w:val="fr-BE"/>
              </w:rPr>
              <w:t>Respecter le mode d’emploi préconisé par le fabricant des produits</w:t>
            </w:r>
          </w:p>
          <w:p w14:paraId="35373051" w14:textId="77777777" w:rsidR="00FE1E6A" w:rsidRDefault="00FE1E6A" w:rsidP="00F129E0">
            <w:pPr>
              <w:pStyle w:val="Paragraphedeliste"/>
              <w:numPr>
                <w:ilvl w:val="0"/>
                <w:numId w:val="1"/>
              </w:numPr>
              <w:shd w:val="clear" w:color="auto" w:fill="FFFFFF"/>
              <w:ind w:left="456"/>
              <w:textAlignment w:val="baseline"/>
              <w:rPr>
                <w:lang w:val="fr-BE"/>
              </w:rPr>
            </w:pPr>
            <w:r>
              <w:rPr>
                <w:lang w:val="fr-BE"/>
              </w:rPr>
              <w:t>Fermer les contenants correctement et conserver les produits selon les recommandations du fabricant</w:t>
            </w:r>
          </w:p>
          <w:p w14:paraId="21457296" w14:textId="77777777" w:rsidR="00FE1E6A" w:rsidRDefault="00FE1E6A" w:rsidP="00F129E0">
            <w:pPr>
              <w:pStyle w:val="Paragraphedeliste"/>
              <w:numPr>
                <w:ilvl w:val="0"/>
                <w:numId w:val="1"/>
              </w:numPr>
              <w:shd w:val="clear" w:color="auto" w:fill="FFFFFF"/>
              <w:ind w:left="456"/>
              <w:textAlignment w:val="baseline"/>
              <w:rPr>
                <w:lang w:val="fr-BE"/>
              </w:rPr>
            </w:pPr>
            <w:r>
              <w:rPr>
                <w:lang w:val="fr-BE"/>
              </w:rPr>
              <w:t>Ne pas fumer</w:t>
            </w:r>
          </w:p>
          <w:p w14:paraId="0049B232" w14:textId="77777777" w:rsidR="00FE1E6A" w:rsidRDefault="00FE1E6A" w:rsidP="00F129E0">
            <w:pPr>
              <w:pStyle w:val="Paragraphedeliste"/>
              <w:numPr>
                <w:ilvl w:val="0"/>
                <w:numId w:val="1"/>
              </w:numPr>
              <w:shd w:val="clear" w:color="auto" w:fill="FFFFFF"/>
              <w:ind w:left="456"/>
              <w:textAlignment w:val="baseline"/>
              <w:rPr>
                <w:lang w:val="fr-BE"/>
              </w:rPr>
            </w:pPr>
            <w:r>
              <w:rPr>
                <w:lang w:val="fr-BE"/>
              </w:rPr>
              <w:lastRenderedPageBreak/>
              <w:t>Se laver régulièrement les mains et toujours avant de manger ou de boire</w:t>
            </w:r>
          </w:p>
          <w:p w14:paraId="2645E981" w14:textId="77777777" w:rsidR="00FE1E6A" w:rsidRPr="00D65CCB" w:rsidRDefault="00FE1E6A" w:rsidP="00FE1E6A">
            <w:pPr>
              <w:shd w:val="clear" w:color="auto" w:fill="FFFFFF"/>
              <w:textAlignment w:val="baseline"/>
              <w:rPr>
                <w:lang w:val="fr-BE"/>
              </w:rPr>
            </w:pPr>
          </w:p>
          <w:p w14:paraId="631BBC53" w14:textId="77777777" w:rsidR="00FE1E6A" w:rsidRPr="00F129E0" w:rsidRDefault="00FE1E6A" w:rsidP="00FE1E6A">
            <w:pPr>
              <w:shd w:val="clear" w:color="auto" w:fill="FFFFFF"/>
              <w:textAlignment w:val="baseline"/>
              <w:rPr>
                <w:u w:val="single"/>
                <w:lang w:val="fr-BE"/>
              </w:rPr>
            </w:pPr>
            <w:r w:rsidRPr="00F129E0">
              <w:rPr>
                <w:u w:val="single"/>
                <w:lang w:val="fr-BE"/>
              </w:rPr>
              <w:t>Mesures organisationnelles</w:t>
            </w:r>
          </w:p>
          <w:p w14:paraId="3A14A8CD" w14:textId="77777777" w:rsidR="00FE1E6A" w:rsidRPr="00D65CCB" w:rsidRDefault="00FE1E6A" w:rsidP="00F129E0">
            <w:pPr>
              <w:pStyle w:val="Paragraphedeliste"/>
              <w:numPr>
                <w:ilvl w:val="0"/>
                <w:numId w:val="1"/>
              </w:numPr>
              <w:shd w:val="clear" w:color="auto" w:fill="FFFFFF"/>
              <w:ind w:left="456"/>
              <w:textAlignment w:val="baseline"/>
              <w:rPr>
                <w:lang w:val="fr-BE"/>
              </w:rPr>
            </w:pPr>
            <w:r w:rsidRPr="00D65CCB">
              <w:rPr>
                <w:lang w:val="fr-BE"/>
              </w:rPr>
              <w:t xml:space="preserve">Etablir </w:t>
            </w:r>
            <w:r>
              <w:rPr>
                <w:lang w:val="fr-BE"/>
              </w:rPr>
              <w:t>l’inventaire</w:t>
            </w:r>
            <w:r w:rsidRPr="00D65CCB">
              <w:rPr>
                <w:lang w:val="fr-BE"/>
              </w:rPr>
              <w:t xml:space="preserve"> des produits chimiques utilisés</w:t>
            </w:r>
          </w:p>
          <w:p w14:paraId="459C827C" w14:textId="77777777" w:rsidR="00FE1E6A" w:rsidRPr="00D65CCB" w:rsidRDefault="00FE1E6A" w:rsidP="00F129E0">
            <w:pPr>
              <w:pStyle w:val="Paragraphedeliste"/>
              <w:numPr>
                <w:ilvl w:val="0"/>
                <w:numId w:val="1"/>
              </w:numPr>
              <w:shd w:val="clear" w:color="auto" w:fill="FFFFFF"/>
              <w:ind w:left="456"/>
              <w:textAlignment w:val="baseline"/>
              <w:rPr>
                <w:lang w:val="fr-BE"/>
              </w:rPr>
            </w:pPr>
            <w:r w:rsidRPr="00D65CCB">
              <w:rPr>
                <w:lang w:val="fr-BE"/>
              </w:rPr>
              <w:t>Mettre à disposition les fiches de données de sécurité des produits chimiques</w:t>
            </w:r>
          </w:p>
          <w:p w14:paraId="2046A9DD" w14:textId="77777777" w:rsidR="00FE1E6A" w:rsidRDefault="00FE1E6A" w:rsidP="00F129E0">
            <w:pPr>
              <w:pStyle w:val="Paragraphedeliste"/>
              <w:numPr>
                <w:ilvl w:val="0"/>
                <w:numId w:val="1"/>
              </w:numPr>
              <w:shd w:val="clear" w:color="auto" w:fill="FFFFFF"/>
              <w:ind w:left="456"/>
              <w:textAlignment w:val="baseline"/>
              <w:rPr>
                <w:lang w:val="fr-BE"/>
              </w:rPr>
            </w:pPr>
            <w:r w:rsidRPr="002C60F1">
              <w:rPr>
                <w:lang w:val="fr-BE"/>
              </w:rPr>
              <w:t xml:space="preserve">Substituer les produits les plus dangereux par ceux qui présentent moins de risques, par ex. </w:t>
            </w:r>
            <w:r>
              <w:rPr>
                <w:lang w:val="fr-BE"/>
              </w:rPr>
              <w:t>opter pour d</w:t>
            </w:r>
            <w:r w:rsidRPr="002C60F1">
              <w:rPr>
                <w:lang w:val="fr-BE"/>
              </w:rPr>
              <w:t xml:space="preserve">es produits </w:t>
            </w:r>
            <w:r>
              <w:rPr>
                <w:lang w:val="fr-BE"/>
              </w:rPr>
              <w:t xml:space="preserve">tels que les colles ou les traitements </w:t>
            </w:r>
            <w:r w:rsidRPr="002C60F1">
              <w:rPr>
                <w:lang w:val="fr-BE"/>
              </w:rPr>
              <w:t xml:space="preserve">du bois en phase aqueuse ou </w:t>
            </w:r>
            <w:r>
              <w:rPr>
                <w:lang w:val="fr-BE"/>
              </w:rPr>
              <w:t>d</w:t>
            </w:r>
            <w:r w:rsidRPr="002C60F1">
              <w:rPr>
                <w:lang w:val="fr-BE"/>
              </w:rPr>
              <w:t>es produits moins volati</w:t>
            </w:r>
            <w:r>
              <w:rPr>
                <w:lang w:val="fr-BE"/>
              </w:rPr>
              <w:t>l</w:t>
            </w:r>
            <w:r w:rsidRPr="002C60F1">
              <w:rPr>
                <w:lang w:val="fr-BE"/>
              </w:rPr>
              <w:t>s</w:t>
            </w:r>
          </w:p>
          <w:p w14:paraId="51EF3C74" w14:textId="77777777" w:rsidR="00FE1E6A" w:rsidRDefault="00FE1E6A" w:rsidP="00F129E0">
            <w:pPr>
              <w:pStyle w:val="Paragraphedeliste"/>
              <w:numPr>
                <w:ilvl w:val="0"/>
                <w:numId w:val="1"/>
              </w:numPr>
              <w:shd w:val="clear" w:color="auto" w:fill="FFFFFF"/>
              <w:ind w:left="456"/>
              <w:textAlignment w:val="baseline"/>
              <w:rPr>
                <w:lang w:val="fr-BE"/>
              </w:rPr>
            </w:pPr>
            <w:r w:rsidRPr="00B04E4E">
              <w:rPr>
                <w:lang w:val="fr-BE"/>
              </w:rPr>
              <w:t xml:space="preserve">Former les travailleurs au bon usage des produits chimiques </w:t>
            </w:r>
          </w:p>
          <w:p w14:paraId="61EF1EAE" w14:textId="77777777" w:rsidR="00FE1E6A" w:rsidRDefault="00FE1E6A" w:rsidP="00F129E0">
            <w:pPr>
              <w:pStyle w:val="Paragraphedeliste"/>
              <w:numPr>
                <w:ilvl w:val="0"/>
                <w:numId w:val="1"/>
              </w:numPr>
              <w:shd w:val="clear" w:color="auto" w:fill="FFFFFF"/>
              <w:ind w:left="456"/>
              <w:textAlignment w:val="baseline"/>
              <w:rPr>
                <w:lang w:val="fr-BE"/>
              </w:rPr>
            </w:pPr>
            <w:r>
              <w:rPr>
                <w:lang w:val="fr-BE"/>
              </w:rPr>
              <w:t>Prévoir un accès à de l’eau claire, disposer d’un rince-œil dans la trousse de secours</w:t>
            </w:r>
          </w:p>
          <w:p w14:paraId="23545043" w14:textId="03E33B6A" w:rsidR="00FE1E6A" w:rsidRPr="00C16E61" w:rsidRDefault="00FE1E6A" w:rsidP="00F129E0">
            <w:pPr>
              <w:pStyle w:val="Paragraphedeliste"/>
              <w:ind w:left="464"/>
              <w:rPr>
                <w:lang w:val="fr-BE"/>
              </w:rPr>
            </w:pPr>
          </w:p>
        </w:tc>
        <w:tc>
          <w:tcPr>
            <w:tcW w:w="1559" w:type="dxa"/>
          </w:tcPr>
          <w:p w14:paraId="7497E5CA" w14:textId="77777777" w:rsidR="00FE1E6A" w:rsidRPr="00804C08" w:rsidRDefault="00FE1E6A" w:rsidP="00FE1E6A">
            <w:pPr>
              <w:jc w:val="both"/>
              <w:rPr>
                <w:lang w:val="fr-BE"/>
              </w:rPr>
            </w:pPr>
          </w:p>
        </w:tc>
        <w:tc>
          <w:tcPr>
            <w:tcW w:w="1985" w:type="dxa"/>
          </w:tcPr>
          <w:p w14:paraId="02577338" w14:textId="77777777" w:rsidR="00FE1E6A" w:rsidRPr="00804C08" w:rsidRDefault="00FE1E6A" w:rsidP="00FE1E6A">
            <w:pPr>
              <w:jc w:val="both"/>
              <w:rPr>
                <w:lang w:val="fr-BE"/>
              </w:rPr>
            </w:pPr>
          </w:p>
        </w:tc>
      </w:tr>
      <w:tr w:rsidR="00FE1E6A" w:rsidRPr="00804C08" w14:paraId="22A4A7D8" w14:textId="77777777" w:rsidTr="00712E0A">
        <w:tc>
          <w:tcPr>
            <w:tcW w:w="2972" w:type="dxa"/>
          </w:tcPr>
          <w:p w14:paraId="449C8950" w14:textId="2D78F2AC" w:rsidR="00FE1E6A" w:rsidRPr="00804C08" w:rsidRDefault="00FE1E6A" w:rsidP="00F129E0">
            <w:pPr>
              <w:rPr>
                <w:lang w:val="fr-BE"/>
              </w:rPr>
            </w:pPr>
            <w:r>
              <w:rPr>
                <w:lang w:val="fr-BE"/>
              </w:rPr>
              <w:t>Conditions climatiques (chaleur, soleil, froid, vents forts, pluie)</w:t>
            </w:r>
          </w:p>
        </w:tc>
        <w:tc>
          <w:tcPr>
            <w:tcW w:w="2268" w:type="dxa"/>
          </w:tcPr>
          <w:p w14:paraId="140274D2" w14:textId="77777777" w:rsidR="00FE1E6A" w:rsidRDefault="00FE1E6A" w:rsidP="00F129E0">
            <w:pPr>
              <w:pStyle w:val="Paragraphedeliste"/>
              <w:numPr>
                <w:ilvl w:val="0"/>
                <w:numId w:val="1"/>
              </w:numPr>
              <w:ind w:left="458"/>
              <w:rPr>
                <w:lang w:val="fr-BE"/>
              </w:rPr>
            </w:pPr>
            <w:r>
              <w:rPr>
                <w:lang w:val="fr-BE"/>
              </w:rPr>
              <w:t>Fatigue</w:t>
            </w:r>
          </w:p>
          <w:p w14:paraId="3D4868F1" w14:textId="77777777" w:rsidR="00FE1E6A" w:rsidRDefault="00FE1E6A" w:rsidP="00F129E0">
            <w:pPr>
              <w:pStyle w:val="Paragraphedeliste"/>
              <w:numPr>
                <w:ilvl w:val="0"/>
                <w:numId w:val="1"/>
              </w:numPr>
              <w:ind w:left="458"/>
              <w:rPr>
                <w:lang w:val="fr-BE"/>
              </w:rPr>
            </w:pPr>
            <w:r>
              <w:rPr>
                <w:lang w:val="fr-BE"/>
              </w:rPr>
              <w:t>Coups de soleil</w:t>
            </w:r>
          </w:p>
          <w:p w14:paraId="1DEEB86D" w14:textId="77777777" w:rsidR="00FE1E6A" w:rsidRDefault="00FE1E6A" w:rsidP="00F129E0">
            <w:pPr>
              <w:pStyle w:val="Paragraphedeliste"/>
              <w:numPr>
                <w:ilvl w:val="0"/>
                <w:numId w:val="1"/>
              </w:numPr>
              <w:ind w:left="458"/>
              <w:rPr>
                <w:lang w:val="fr-BE"/>
              </w:rPr>
            </w:pPr>
            <w:r>
              <w:rPr>
                <w:lang w:val="fr-BE"/>
              </w:rPr>
              <w:t xml:space="preserve">Chutes </w:t>
            </w:r>
          </w:p>
          <w:p w14:paraId="6A25DD06" w14:textId="77777777" w:rsidR="00FE1E6A" w:rsidRDefault="00FE1E6A" w:rsidP="00F129E0">
            <w:pPr>
              <w:pStyle w:val="Paragraphedeliste"/>
              <w:numPr>
                <w:ilvl w:val="0"/>
                <w:numId w:val="1"/>
              </w:numPr>
              <w:ind w:left="458"/>
              <w:rPr>
                <w:lang w:val="fr-BE"/>
              </w:rPr>
            </w:pPr>
            <w:r>
              <w:rPr>
                <w:lang w:val="fr-BE"/>
              </w:rPr>
              <w:t>Affections hivernales</w:t>
            </w:r>
          </w:p>
          <w:p w14:paraId="47FA9621" w14:textId="499D2E8F" w:rsidR="00FE1E6A" w:rsidRPr="00804C08" w:rsidRDefault="00FE1E6A" w:rsidP="00AE1096">
            <w:pPr>
              <w:pStyle w:val="Paragraphedeliste"/>
              <w:numPr>
                <w:ilvl w:val="0"/>
                <w:numId w:val="4"/>
              </w:numPr>
              <w:ind w:left="458"/>
              <w:rPr>
                <w:lang w:val="fr-BE"/>
              </w:rPr>
            </w:pPr>
            <w:r>
              <w:rPr>
                <w:lang w:val="fr-BE"/>
              </w:rPr>
              <w:t>Glissades</w:t>
            </w:r>
          </w:p>
        </w:tc>
        <w:tc>
          <w:tcPr>
            <w:tcW w:w="1276" w:type="dxa"/>
          </w:tcPr>
          <w:p w14:paraId="735E3824" w14:textId="77777777" w:rsidR="00FE1E6A" w:rsidRPr="00804C08" w:rsidRDefault="00FE1E6A" w:rsidP="00FE1E6A">
            <w:pPr>
              <w:jc w:val="both"/>
              <w:rPr>
                <w:lang w:val="fr-BE"/>
              </w:rPr>
            </w:pPr>
          </w:p>
        </w:tc>
        <w:tc>
          <w:tcPr>
            <w:tcW w:w="4961" w:type="dxa"/>
          </w:tcPr>
          <w:p w14:paraId="2E0FF5B3" w14:textId="77777777" w:rsidR="00FE1E6A" w:rsidRPr="00F129E0" w:rsidRDefault="00FE1E6A" w:rsidP="00FE1E6A">
            <w:pPr>
              <w:jc w:val="both"/>
              <w:rPr>
                <w:u w:val="single"/>
                <w:lang w:val="fr-BE"/>
              </w:rPr>
            </w:pPr>
            <w:r w:rsidRPr="00F129E0">
              <w:rPr>
                <w:u w:val="single"/>
                <w:lang w:val="fr-BE"/>
              </w:rPr>
              <w:t>Mesures individuelles</w:t>
            </w:r>
          </w:p>
          <w:p w14:paraId="35518E06" w14:textId="77777777" w:rsidR="00FE1E6A" w:rsidRDefault="00FE1E6A" w:rsidP="00F129E0">
            <w:pPr>
              <w:pStyle w:val="Paragraphedeliste"/>
              <w:numPr>
                <w:ilvl w:val="0"/>
                <w:numId w:val="1"/>
              </w:numPr>
              <w:ind w:left="456"/>
              <w:jc w:val="both"/>
              <w:rPr>
                <w:lang w:val="fr-BE"/>
              </w:rPr>
            </w:pPr>
            <w:r>
              <w:rPr>
                <w:lang w:val="fr-BE"/>
              </w:rPr>
              <w:t>Porter les vêtements de travail adaptés aux conditions climatiques mais toujours des pantalons de travail longs</w:t>
            </w:r>
          </w:p>
          <w:p w14:paraId="14C24649" w14:textId="77777777" w:rsidR="00FE1E6A" w:rsidRDefault="00FE1E6A" w:rsidP="00F129E0">
            <w:pPr>
              <w:pStyle w:val="Paragraphedeliste"/>
              <w:numPr>
                <w:ilvl w:val="0"/>
                <w:numId w:val="1"/>
              </w:numPr>
              <w:ind w:left="456"/>
              <w:jc w:val="both"/>
              <w:rPr>
                <w:lang w:val="fr-BE"/>
              </w:rPr>
            </w:pPr>
            <w:r>
              <w:rPr>
                <w:lang w:val="fr-BE"/>
              </w:rPr>
              <w:t xml:space="preserve">Porter un couvre-chef et éventuellement des lunettes anti UV par temps ensoleillé </w:t>
            </w:r>
          </w:p>
          <w:p w14:paraId="7C0F2AA5" w14:textId="77777777" w:rsidR="00FE1E6A" w:rsidRDefault="00FE1E6A" w:rsidP="00F129E0">
            <w:pPr>
              <w:pStyle w:val="Paragraphedeliste"/>
              <w:numPr>
                <w:ilvl w:val="0"/>
                <w:numId w:val="1"/>
              </w:numPr>
              <w:ind w:left="456"/>
              <w:jc w:val="both"/>
              <w:rPr>
                <w:lang w:val="fr-BE"/>
              </w:rPr>
            </w:pPr>
            <w:r>
              <w:rPr>
                <w:lang w:val="fr-BE"/>
              </w:rPr>
              <w:t>Appliquer régulièrement de la crème solaire sur les zones du corps non couverte par un vêtement en cas d’exposition au soleil</w:t>
            </w:r>
          </w:p>
          <w:p w14:paraId="6CE3EAC2" w14:textId="77777777" w:rsidR="00FE1E6A" w:rsidRDefault="00FE1E6A" w:rsidP="00F129E0">
            <w:pPr>
              <w:pStyle w:val="Paragraphedeliste"/>
              <w:numPr>
                <w:ilvl w:val="0"/>
                <w:numId w:val="1"/>
              </w:numPr>
              <w:ind w:left="456"/>
              <w:jc w:val="both"/>
              <w:rPr>
                <w:lang w:val="fr-BE"/>
              </w:rPr>
            </w:pPr>
            <w:r>
              <w:rPr>
                <w:lang w:val="fr-BE"/>
              </w:rPr>
              <w:t>Boire régulièrement et suffisamment d’eau par temps chaud</w:t>
            </w:r>
          </w:p>
          <w:p w14:paraId="7EB20730" w14:textId="77777777" w:rsidR="00FE1E6A" w:rsidRDefault="00FE1E6A" w:rsidP="00F129E0">
            <w:pPr>
              <w:pStyle w:val="Paragraphedeliste"/>
              <w:numPr>
                <w:ilvl w:val="0"/>
                <w:numId w:val="1"/>
              </w:numPr>
              <w:ind w:left="456"/>
              <w:jc w:val="both"/>
              <w:rPr>
                <w:lang w:val="fr-BE"/>
              </w:rPr>
            </w:pPr>
            <w:r>
              <w:rPr>
                <w:lang w:val="fr-BE"/>
              </w:rPr>
              <w:t>Prendre ses pauses dans un endroit frais ou chauffé selon la saison</w:t>
            </w:r>
          </w:p>
          <w:p w14:paraId="0ECAC03D" w14:textId="77777777" w:rsidR="00FE1E6A" w:rsidRDefault="00FE1E6A" w:rsidP="00F129E0">
            <w:pPr>
              <w:pStyle w:val="Paragraphedeliste"/>
              <w:numPr>
                <w:ilvl w:val="0"/>
                <w:numId w:val="1"/>
              </w:numPr>
              <w:ind w:left="456"/>
              <w:jc w:val="both"/>
              <w:rPr>
                <w:lang w:val="fr-BE"/>
              </w:rPr>
            </w:pPr>
            <w:r>
              <w:rPr>
                <w:lang w:val="fr-BE"/>
              </w:rPr>
              <w:lastRenderedPageBreak/>
              <w:t>Placer des planches en bois pour la circulation en cas de terrain détrempé et glissant</w:t>
            </w:r>
          </w:p>
          <w:p w14:paraId="133DAB1F" w14:textId="77777777" w:rsidR="00FE1E6A" w:rsidRDefault="00FE1E6A" w:rsidP="00F129E0">
            <w:pPr>
              <w:pStyle w:val="Paragraphedeliste"/>
              <w:numPr>
                <w:ilvl w:val="0"/>
                <w:numId w:val="1"/>
              </w:numPr>
              <w:ind w:left="456"/>
              <w:jc w:val="both"/>
              <w:rPr>
                <w:lang w:val="fr-BE"/>
              </w:rPr>
            </w:pPr>
            <w:r>
              <w:rPr>
                <w:lang w:val="fr-BE"/>
              </w:rPr>
              <w:t>Ne pas travailler sur un toit en cas de vent fort (en hauteur les rafales peuvent facilement déséquilibrer) ou par temps de pluie (les matériaux de couverture sont rendus glissants)</w:t>
            </w:r>
          </w:p>
          <w:p w14:paraId="3FDA7843" w14:textId="77777777" w:rsidR="00FE1E6A" w:rsidRDefault="00FE1E6A" w:rsidP="00FE1E6A">
            <w:pPr>
              <w:jc w:val="both"/>
              <w:rPr>
                <w:lang w:val="fr-BE"/>
              </w:rPr>
            </w:pPr>
          </w:p>
          <w:p w14:paraId="3B447E6D" w14:textId="77777777" w:rsidR="00FE1E6A" w:rsidRPr="00F129E0" w:rsidRDefault="00FE1E6A" w:rsidP="00FE1E6A">
            <w:pPr>
              <w:jc w:val="both"/>
              <w:rPr>
                <w:u w:val="single"/>
                <w:lang w:val="fr-BE"/>
              </w:rPr>
            </w:pPr>
            <w:r w:rsidRPr="00F129E0">
              <w:rPr>
                <w:u w:val="single"/>
                <w:lang w:val="fr-BE"/>
              </w:rPr>
              <w:t>Mesures organisationnelles</w:t>
            </w:r>
          </w:p>
          <w:p w14:paraId="4DB2FE81" w14:textId="77777777" w:rsidR="00FE1E6A" w:rsidRDefault="00FE1E6A" w:rsidP="00F129E0">
            <w:pPr>
              <w:pStyle w:val="Paragraphedeliste"/>
              <w:numPr>
                <w:ilvl w:val="0"/>
                <w:numId w:val="1"/>
              </w:numPr>
              <w:ind w:left="456"/>
              <w:jc w:val="both"/>
              <w:rPr>
                <w:lang w:val="fr-BE"/>
              </w:rPr>
            </w:pPr>
            <w:r>
              <w:rPr>
                <w:lang w:val="fr-BE"/>
              </w:rPr>
              <w:t>Interdire le travail sur les toits par vents forts ou en cas de pluie</w:t>
            </w:r>
          </w:p>
          <w:p w14:paraId="66DA6BB5" w14:textId="77777777" w:rsidR="00FE1E6A" w:rsidRDefault="00FE1E6A" w:rsidP="00F129E0">
            <w:pPr>
              <w:pStyle w:val="Paragraphedeliste"/>
              <w:numPr>
                <w:ilvl w:val="0"/>
                <w:numId w:val="1"/>
              </w:numPr>
              <w:ind w:left="456"/>
              <w:jc w:val="both"/>
              <w:rPr>
                <w:lang w:val="fr-BE"/>
              </w:rPr>
            </w:pPr>
            <w:r>
              <w:rPr>
                <w:lang w:val="fr-BE"/>
              </w:rPr>
              <w:t>Fournir des vêtements de travail adaptés aux conditions, prévoir leur entretien</w:t>
            </w:r>
          </w:p>
          <w:p w14:paraId="6462FE94" w14:textId="77777777" w:rsidR="00FE1E6A" w:rsidRDefault="00FE1E6A" w:rsidP="00F129E0">
            <w:pPr>
              <w:pStyle w:val="Paragraphedeliste"/>
              <w:numPr>
                <w:ilvl w:val="0"/>
                <w:numId w:val="1"/>
              </w:numPr>
              <w:ind w:left="456"/>
              <w:jc w:val="both"/>
              <w:rPr>
                <w:lang w:val="fr-BE"/>
              </w:rPr>
            </w:pPr>
            <w:r>
              <w:rPr>
                <w:lang w:val="fr-BE"/>
              </w:rPr>
              <w:t>Organiser suffisamment de pauses en cas de fortes chaleurs </w:t>
            </w:r>
            <w:r w:rsidRPr="000E7322">
              <w:rPr>
                <w:lang w:val="fr-BE"/>
              </w:rPr>
              <w:t xml:space="preserve">; fournir de l’eau fraîche </w:t>
            </w:r>
          </w:p>
          <w:p w14:paraId="44CD6F53" w14:textId="77777777" w:rsidR="00FE1E6A" w:rsidRPr="000E7322" w:rsidRDefault="00FE1E6A" w:rsidP="00FE1E6A">
            <w:pPr>
              <w:pStyle w:val="Paragraphedeliste"/>
              <w:jc w:val="both"/>
              <w:rPr>
                <w:lang w:val="fr-BE"/>
              </w:rPr>
            </w:pPr>
          </w:p>
          <w:p w14:paraId="69C75E3F" w14:textId="77777777" w:rsidR="00FE1E6A" w:rsidRPr="004E4674" w:rsidRDefault="00FE1E6A" w:rsidP="00FE1E6A">
            <w:pPr>
              <w:pStyle w:val="Paragraphedeliste"/>
              <w:rPr>
                <w:lang w:val="fr-BE"/>
              </w:rPr>
            </w:pPr>
          </w:p>
        </w:tc>
        <w:tc>
          <w:tcPr>
            <w:tcW w:w="1559" w:type="dxa"/>
          </w:tcPr>
          <w:p w14:paraId="2077808A" w14:textId="77777777" w:rsidR="00FE1E6A" w:rsidRPr="00804C08" w:rsidRDefault="00FE1E6A" w:rsidP="00FE1E6A">
            <w:pPr>
              <w:jc w:val="both"/>
              <w:rPr>
                <w:lang w:val="fr-BE"/>
              </w:rPr>
            </w:pPr>
          </w:p>
        </w:tc>
        <w:tc>
          <w:tcPr>
            <w:tcW w:w="1985" w:type="dxa"/>
          </w:tcPr>
          <w:p w14:paraId="238AE5F5" w14:textId="77777777" w:rsidR="00FE1E6A" w:rsidRPr="00804C08" w:rsidRDefault="00FE1E6A" w:rsidP="00FE1E6A">
            <w:pPr>
              <w:jc w:val="both"/>
              <w:rPr>
                <w:lang w:val="fr-BE"/>
              </w:rPr>
            </w:pPr>
          </w:p>
        </w:tc>
      </w:tr>
      <w:tr w:rsidR="00FE1E6A" w:rsidRPr="00804C08" w14:paraId="13DD0C88" w14:textId="77777777" w:rsidTr="00712E0A">
        <w:tc>
          <w:tcPr>
            <w:tcW w:w="2972" w:type="dxa"/>
          </w:tcPr>
          <w:p w14:paraId="21C7DA05" w14:textId="18348AC9" w:rsidR="00FE1E6A" w:rsidRPr="00804C08" w:rsidRDefault="00FE1E6A" w:rsidP="00FE1E6A">
            <w:pPr>
              <w:jc w:val="both"/>
              <w:rPr>
                <w:lang w:val="fr-BE"/>
              </w:rPr>
            </w:pPr>
            <w:r>
              <w:rPr>
                <w:lang w:val="fr-BE"/>
              </w:rPr>
              <w:t>Poussières de bois, fibres de matériaux isolants</w:t>
            </w:r>
          </w:p>
        </w:tc>
        <w:tc>
          <w:tcPr>
            <w:tcW w:w="2268" w:type="dxa"/>
          </w:tcPr>
          <w:p w14:paraId="32BD0D5F" w14:textId="77777777" w:rsidR="00FE1E6A" w:rsidRDefault="00FE1E6A" w:rsidP="00AE1096">
            <w:pPr>
              <w:pStyle w:val="Paragraphedeliste"/>
              <w:numPr>
                <w:ilvl w:val="0"/>
                <w:numId w:val="27"/>
              </w:numPr>
              <w:ind w:left="458"/>
              <w:rPr>
                <w:lang w:val="fr-BE"/>
              </w:rPr>
            </w:pPr>
            <w:r>
              <w:rPr>
                <w:lang w:val="fr-BE"/>
              </w:rPr>
              <w:t>Irritation des voies respiratoires</w:t>
            </w:r>
          </w:p>
          <w:p w14:paraId="19B6D2E0" w14:textId="77777777" w:rsidR="00FE1E6A" w:rsidRDefault="00FE1E6A" w:rsidP="00AE1096">
            <w:pPr>
              <w:pStyle w:val="Paragraphedeliste"/>
              <w:numPr>
                <w:ilvl w:val="0"/>
                <w:numId w:val="27"/>
              </w:numPr>
              <w:ind w:left="458"/>
              <w:rPr>
                <w:lang w:val="fr-BE"/>
              </w:rPr>
            </w:pPr>
            <w:r>
              <w:rPr>
                <w:lang w:val="fr-BE"/>
              </w:rPr>
              <w:t>Rhinites</w:t>
            </w:r>
          </w:p>
          <w:p w14:paraId="15C49B4B" w14:textId="77777777" w:rsidR="00FE1E6A" w:rsidRDefault="00FE1E6A" w:rsidP="00AE1096">
            <w:pPr>
              <w:pStyle w:val="Paragraphedeliste"/>
              <w:numPr>
                <w:ilvl w:val="0"/>
                <w:numId w:val="27"/>
              </w:numPr>
              <w:ind w:left="458"/>
              <w:rPr>
                <w:lang w:val="fr-BE"/>
              </w:rPr>
            </w:pPr>
            <w:r>
              <w:rPr>
                <w:lang w:val="fr-BE"/>
              </w:rPr>
              <w:t>Asthme</w:t>
            </w:r>
          </w:p>
          <w:p w14:paraId="4F0657CF" w14:textId="32863D66" w:rsidR="00FE1E6A" w:rsidRPr="00710FE2" w:rsidRDefault="00FE1E6A" w:rsidP="00AE1096">
            <w:pPr>
              <w:pStyle w:val="Paragraphedeliste"/>
              <w:numPr>
                <w:ilvl w:val="0"/>
                <w:numId w:val="27"/>
              </w:numPr>
              <w:ind w:left="458"/>
              <w:rPr>
                <w:lang w:val="fr-BE"/>
              </w:rPr>
            </w:pPr>
            <w:r>
              <w:rPr>
                <w:lang w:val="fr-BE"/>
              </w:rPr>
              <w:t xml:space="preserve">Cancer </w:t>
            </w:r>
            <w:proofErr w:type="spellStart"/>
            <w:r>
              <w:rPr>
                <w:lang w:val="fr-BE"/>
              </w:rPr>
              <w:t>naso</w:t>
            </w:r>
            <w:proofErr w:type="spellEnd"/>
            <w:r>
              <w:rPr>
                <w:lang w:val="fr-BE"/>
              </w:rPr>
              <w:t>-sinusien</w:t>
            </w:r>
          </w:p>
        </w:tc>
        <w:tc>
          <w:tcPr>
            <w:tcW w:w="1276" w:type="dxa"/>
          </w:tcPr>
          <w:p w14:paraId="4163717F" w14:textId="77777777" w:rsidR="00FE1E6A" w:rsidRPr="00804C08" w:rsidRDefault="00FE1E6A" w:rsidP="00FE1E6A">
            <w:pPr>
              <w:jc w:val="both"/>
              <w:rPr>
                <w:lang w:val="fr-BE"/>
              </w:rPr>
            </w:pPr>
          </w:p>
        </w:tc>
        <w:tc>
          <w:tcPr>
            <w:tcW w:w="4961" w:type="dxa"/>
          </w:tcPr>
          <w:p w14:paraId="62EE51E3" w14:textId="77777777" w:rsidR="00FE1E6A" w:rsidRPr="00F129E0" w:rsidRDefault="00FE1E6A" w:rsidP="00FE1E6A">
            <w:pPr>
              <w:jc w:val="both"/>
              <w:rPr>
                <w:u w:val="single"/>
                <w:lang w:val="fr-BE"/>
              </w:rPr>
            </w:pPr>
            <w:r w:rsidRPr="00F129E0">
              <w:rPr>
                <w:u w:val="single"/>
                <w:lang w:val="fr-BE"/>
              </w:rPr>
              <w:t>Mesures individuelles</w:t>
            </w:r>
          </w:p>
          <w:p w14:paraId="6BC85784" w14:textId="77777777" w:rsidR="00FE1E6A" w:rsidRDefault="00FE1E6A" w:rsidP="00F129E0">
            <w:pPr>
              <w:pStyle w:val="Paragraphedeliste"/>
              <w:numPr>
                <w:ilvl w:val="0"/>
                <w:numId w:val="1"/>
              </w:numPr>
              <w:ind w:left="456"/>
              <w:jc w:val="both"/>
              <w:rPr>
                <w:lang w:val="fr-BE"/>
              </w:rPr>
            </w:pPr>
            <w:r>
              <w:rPr>
                <w:lang w:val="fr-BE"/>
              </w:rPr>
              <w:t>Porter des équipements de protection individuelle adaptés : masques contre la poussière FFP2 minimum ou FFP3</w:t>
            </w:r>
          </w:p>
          <w:p w14:paraId="7FD24BED" w14:textId="77777777" w:rsidR="00FE1E6A" w:rsidRDefault="00FE1E6A" w:rsidP="00F129E0">
            <w:pPr>
              <w:numPr>
                <w:ilvl w:val="0"/>
                <w:numId w:val="1"/>
              </w:numPr>
              <w:spacing w:before="100" w:beforeAutospacing="1" w:after="100" w:afterAutospacing="1"/>
              <w:ind w:left="456"/>
              <w:jc w:val="both"/>
              <w:rPr>
                <w:rFonts w:eastAsia="Times New Roman" w:cstheme="minorHAnsi"/>
                <w:color w:val="000000"/>
                <w:lang w:val="fr-BE" w:eastAsia="fr-BE"/>
              </w:rPr>
            </w:pPr>
            <w:r w:rsidRPr="00A42E35">
              <w:rPr>
                <w:rFonts w:eastAsia="Times New Roman" w:cstheme="minorHAnsi"/>
                <w:color w:val="000000"/>
                <w:lang w:val="fr-BE" w:eastAsia="fr-BE"/>
              </w:rPr>
              <w:t>Sur chantier, réaliser les découpes avec des outils à vitesse lente ou avec des outils reliés à une aspiration ou à un sac</w:t>
            </w:r>
          </w:p>
          <w:p w14:paraId="41B7AF5F" w14:textId="77777777" w:rsidR="00FE1E6A" w:rsidRDefault="00FE1E6A" w:rsidP="00F129E0">
            <w:pPr>
              <w:numPr>
                <w:ilvl w:val="0"/>
                <w:numId w:val="1"/>
              </w:numPr>
              <w:spacing w:before="100" w:beforeAutospacing="1" w:after="100" w:afterAutospacing="1"/>
              <w:ind w:left="456"/>
              <w:jc w:val="both"/>
              <w:rPr>
                <w:rFonts w:eastAsia="Times New Roman" w:cstheme="minorHAnsi"/>
                <w:color w:val="000000"/>
                <w:lang w:val="fr-BE" w:eastAsia="fr-BE"/>
              </w:rPr>
            </w:pPr>
            <w:r>
              <w:rPr>
                <w:rFonts w:eastAsia="Times New Roman" w:cstheme="minorHAnsi"/>
                <w:color w:val="000000"/>
                <w:lang w:val="fr-BE" w:eastAsia="fr-BE"/>
              </w:rPr>
              <w:t>Ne pas balayer ou utiliser une soufflette pour éliminer les poussières de bois, utiliser un aspirateur</w:t>
            </w:r>
          </w:p>
          <w:p w14:paraId="3ECF951F" w14:textId="77777777" w:rsidR="00FE1E6A" w:rsidRDefault="00FE1E6A" w:rsidP="00F129E0">
            <w:pPr>
              <w:jc w:val="both"/>
              <w:rPr>
                <w:lang w:val="fr-BE"/>
              </w:rPr>
            </w:pPr>
            <w:r>
              <w:rPr>
                <w:lang w:val="fr-BE"/>
              </w:rPr>
              <w:t>Mesures organisationnelles</w:t>
            </w:r>
          </w:p>
          <w:p w14:paraId="3C989649" w14:textId="77777777" w:rsidR="00FE1E6A" w:rsidRDefault="00FE1E6A" w:rsidP="00F129E0">
            <w:pPr>
              <w:numPr>
                <w:ilvl w:val="0"/>
                <w:numId w:val="1"/>
              </w:numPr>
              <w:spacing w:after="100" w:afterAutospacing="1"/>
              <w:ind w:left="456"/>
              <w:jc w:val="both"/>
              <w:rPr>
                <w:rFonts w:eastAsia="Times New Roman" w:cstheme="minorHAnsi"/>
                <w:color w:val="000000"/>
                <w:lang w:val="fr-BE" w:eastAsia="fr-BE"/>
              </w:rPr>
            </w:pPr>
            <w:r>
              <w:rPr>
                <w:rFonts w:eastAsia="Times New Roman" w:cstheme="minorHAnsi"/>
                <w:color w:val="000000"/>
                <w:lang w:val="fr-BE" w:eastAsia="fr-BE"/>
              </w:rPr>
              <w:t>Prévoir sur les chantiers des panneaux isolants prédécoupés</w:t>
            </w:r>
          </w:p>
          <w:p w14:paraId="44CA480F" w14:textId="77777777" w:rsidR="00FE1E6A" w:rsidRPr="009E199A" w:rsidRDefault="00FE1E6A" w:rsidP="00F129E0">
            <w:pPr>
              <w:numPr>
                <w:ilvl w:val="0"/>
                <w:numId w:val="1"/>
              </w:numPr>
              <w:spacing w:before="100" w:beforeAutospacing="1" w:after="100" w:afterAutospacing="1"/>
              <w:ind w:left="456"/>
              <w:jc w:val="both"/>
              <w:rPr>
                <w:rFonts w:eastAsia="Times New Roman" w:cstheme="minorHAnsi"/>
                <w:color w:val="000000"/>
                <w:lang w:val="fr-BE" w:eastAsia="fr-BE"/>
              </w:rPr>
            </w:pPr>
            <w:r w:rsidRPr="009E199A">
              <w:rPr>
                <w:rFonts w:eastAsia="Times New Roman" w:cstheme="minorHAnsi"/>
                <w:color w:val="000000"/>
                <w:lang w:val="fr-BE" w:eastAsia="fr-BE"/>
              </w:rPr>
              <w:t>En atelier, séparer les activités génératrices de poussières des autres zones de travail</w:t>
            </w:r>
          </w:p>
          <w:p w14:paraId="1F3B439D" w14:textId="77777777" w:rsidR="00FE1E6A" w:rsidRPr="009E199A" w:rsidRDefault="00FE1E6A" w:rsidP="00F129E0">
            <w:pPr>
              <w:numPr>
                <w:ilvl w:val="0"/>
                <w:numId w:val="1"/>
              </w:numPr>
              <w:spacing w:before="100" w:beforeAutospacing="1" w:after="100" w:afterAutospacing="1"/>
              <w:ind w:left="456"/>
              <w:jc w:val="both"/>
              <w:rPr>
                <w:rFonts w:eastAsia="Times New Roman" w:cstheme="minorHAnsi"/>
                <w:color w:val="000000"/>
                <w:lang w:val="fr-BE" w:eastAsia="fr-BE"/>
              </w:rPr>
            </w:pPr>
            <w:r w:rsidRPr="009E199A">
              <w:rPr>
                <w:rFonts w:eastAsia="Times New Roman" w:cstheme="minorHAnsi"/>
                <w:color w:val="000000"/>
                <w:lang w:val="fr-BE" w:eastAsia="fr-BE"/>
              </w:rPr>
              <w:lastRenderedPageBreak/>
              <w:t>En atelier, munir les machines d'aspiration des poussières à la source</w:t>
            </w:r>
          </w:p>
          <w:p w14:paraId="3F9DA18C" w14:textId="77777777" w:rsidR="00FE1E6A" w:rsidRPr="009E199A" w:rsidRDefault="00FE1E6A" w:rsidP="00F129E0">
            <w:pPr>
              <w:numPr>
                <w:ilvl w:val="0"/>
                <w:numId w:val="1"/>
              </w:numPr>
              <w:spacing w:before="100" w:beforeAutospacing="1" w:after="100" w:afterAutospacing="1"/>
              <w:ind w:left="456"/>
              <w:jc w:val="both"/>
              <w:rPr>
                <w:rFonts w:eastAsia="Times New Roman" w:cstheme="minorHAnsi"/>
                <w:color w:val="000000"/>
                <w:lang w:val="fr-BE" w:eastAsia="fr-BE"/>
              </w:rPr>
            </w:pPr>
            <w:r w:rsidRPr="009E199A">
              <w:rPr>
                <w:rFonts w:eastAsia="Times New Roman" w:cstheme="minorHAnsi"/>
                <w:color w:val="000000"/>
                <w:lang w:val="fr-BE" w:eastAsia="fr-BE"/>
              </w:rPr>
              <w:t>Assurer l'entretien d</w:t>
            </w:r>
            <w:r>
              <w:rPr>
                <w:rFonts w:eastAsia="Times New Roman" w:cstheme="minorHAnsi"/>
                <w:color w:val="000000"/>
                <w:lang w:val="fr-BE" w:eastAsia="fr-BE"/>
              </w:rPr>
              <w:t>es</w:t>
            </w:r>
            <w:r w:rsidRPr="009E199A">
              <w:rPr>
                <w:rFonts w:eastAsia="Times New Roman" w:cstheme="minorHAnsi"/>
                <w:color w:val="000000"/>
                <w:lang w:val="fr-BE" w:eastAsia="fr-BE"/>
              </w:rPr>
              <w:t xml:space="preserve"> système</w:t>
            </w:r>
            <w:r>
              <w:rPr>
                <w:rFonts w:eastAsia="Times New Roman" w:cstheme="minorHAnsi"/>
                <w:color w:val="000000"/>
                <w:lang w:val="fr-BE" w:eastAsia="fr-BE"/>
              </w:rPr>
              <w:t>s</w:t>
            </w:r>
            <w:r w:rsidRPr="009E199A">
              <w:rPr>
                <w:rFonts w:eastAsia="Times New Roman" w:cstheme="minorHAnsi"/>
                <w:color w:val="000000"/>
                <w:lang w:val="fr-BE" w:eastAsia="fr-BE"/>
              </w:rPr>
              <w:t xml:space="preserve"> d'aspiration pour s'assurer de </w:t>
            </w:r>
            <w:r>
              <w:rPr>
                <w:rFonts w:eastAsia="Times New Roman" w:cstheme="minorHAnsi"/>
                <w:color w:val="000000"/>
                <w:lang w:val="fr-BE" w:eastAsia="fr-BE"/>
              </w:rPr>
              <w:t>leur</w:t>
            </w:r>
            <w:r w:rsidRPr="009E199A">
              <w:rPr>
                <w:rFonts w:eastAsia="Times New Roman" w:cstheme="minorHAnsi"/>
                <w:color w:val="000000"/>
                <w:lang w:val="fr-BE" w:eastAsia="fr-BE"/>
              </w:rPr>
              <w:t xml:space="preserve"> efficacité</w:t>
            </w:r>
          </w:p>
          <w:p w14:paraId="1D4B4497" w14:textId="77777777" w:rsidR="00FE1E6A" w:rsidRPr="009E199A" w:rsidRDefault="00FE1E6A" w:rsidP="00F129E0">
            <w:pPr>
              <w:numPr>
                <w:ilvl w:val="0"/>
                <w:numId w:val="1"/>
              </w:numPr>
              <w:spacing w:before="100" w:beforeAutospacing="1" w:after="100" w:afterAutospacing="1"/>
              <w:ind w:left="456"/>
              <w:jc w:val="both"/>
              <w:rPr>
                <w:rFonts w:eastAsia="Times New Roman" w:cstheme="minorHAnsi"/>
                <w:color w:val="000000"/>
                <w:lang w:val="fr-BE" w:eastAsia="fr-BE"/>
              </w:rPr>
            </w:pPr>
            <w:r w:rsidRPr="009E199A">
              <w:rPr>
                <w:rFonts w:eastAsia="Times New Roman" w:cstheme="minorHAnsi"/>
                <w:color w:val="000000"/>
                <w:lang w:val="fr-BE" w:eastAsia="fr-BE"/>
              </w:rPr>
              <w:t>Réaliser un contrôle périodique du niveau d'empoussièrement </w:t>
            </w:r>
            <w:r>
              <w:rPr>
                <w:rFonts w:eastAsia="Times New Roman" w:cstheme="minorHAnsi"/>
                <w:color w:val="000000"/>
                <w:lang w:val="fr-BE" w:eastAsia="fr-BE"/>
              </w:rPr>
              <w:t>dans les ateliers</w:t>
            </w:r>
          </w:p>
          <w:p w14:paraId="6B930854" w14:textId="77777777" w:rsidR="00FE1E6A" w:rsidRDefault="00FE1E6A" w:rsidP="00F129E0">
            <w:pPr>
              <w:pStyle w:val="Paragraphedeliste"/>
              <w:numPr>
                <w:ilvl w:val="0"/>
                <w:numId w:val="1"/>
              </w:numPr>
              <w:ind w:left="456"/>
              <w:jc w:val="both"/>
              <w:rPr>
                <w:lang w:val="fr-BE"/>
              </w:rPr>
            </w:pPr>
            <w:r>
              <w:rPr>
                <w:lang w:val="fr-BE"/>
              </w:rPr>
              <w:t>Sensibiliser les travailleurs aux risques liés à la poussière de bois</w:t>
            </w:r>
          </w:p>
          <w:p w14:paraId="02B3768E" w14:textId="77777777" w:rsidR="00FE1E6A" w:rsidRDefault="00FE1E6A" w:rsidP="00F129E0">
            <w:pPr>
              <w:pStyle w:val="Paragraphedeliste"/>
              <w:numPr>
                <w:ilvl w:val="0"/>
                <w:numId w:val="1"/>
              </w:numPr>
              <w:ind w:left="456"/>
              <w:jc w:val="both"/>
              <w:rPr>
                <w:lang w:val="fr-BE"/>
              </w:rPr>
            </w:pPr>
            <w:r>
              <w:rPr>
                <w:lang w:val="fr-BE"/>
              </w:rPr>
              <w:t xml:space="preserve">Contrôler le port effectif des protections respiratoires </w:t>
            </w:r>
          </w:p>
          <w:p w14:paraId="39D7D8C3" w14:textId="77777777" w:rsidR="00FE1E6A" w:rsidRDefault="00FE1E6A" w:rsidP="00F129E0">
            <w:pPr>
              <w:pStyle w:val="Paragraphedeliste"/>
              <w:numPr>
                <w:ilvl w:val="0"/>
                <w:numId w:val="1"/>
              </w:numPr>
              <w:ind w:left="456"/>
              <w:jc w:val="both"/>
              <w:rPr>
                <w:lang w:val="fr-BE"/>
              </w:rPr>
            </w:pPr>
            <w:r>
              <w:rPr>
                <w:lang w:val="fr-BE"/>
              </w:rPr>
              <w:t xml:space="preserve">Assurer la surveillance de la santé </w:t>
            </w:r>
          </w:p>
          <w:p w14:paraId="5C3A1F59" w14:textId="0EAD4B33" w:rsidR="00FE1E6A" w:rsidRPr="00482454" w:rsidRDefault="00FE1E6A" w:rsidP="00FE1E6A">
            <w:pPr>
              <w:pStyle w:val="Paragraphedeliste"/>
              <w:rPr>
                <w:lang w:val="fr-BE"/>
              </w:rPr>
            </w:pPr>
          </w:p>
        </w:tc>
        <w:tc>
          <w:tcPr>
            <w:tcW w:w="1559" w:type="dxa"/>
          </w:tcPr>
          <w:p w14:paraId="3CD17319" w14:textId="77777777" w:rsidR="00FE1E6A" w:rsidRPr="00804C08" w:rsidRDefault="00FE1E6A" w:rsidP="00FE1E6A">
            <w:pPr>
              <w:jc w:val="both"/>
              <w:rPr>
                <w:lang w:val="fr-BE"/>
              </w:rPr>
            </w:pPr>
          </w:p>
        </w:tc>
        <w:tc>
          <w:tcPr>
            <w:tcW w:w="1985" w:type="dxa"/>
          </w:tcPr>
          <w:p w14:paraId="4A3950C9" w14:textId="77777777" w:rsidR="00FE1E6A" w:rsidRPr="00804C08" w:rsidRDefault="00FE1E6A" w:rsidP="00FE1E6A">
            <w:pPr>
              <w:jc w:val="both"/>
              <w:rPr>
                <w:lang w:val="fr-BE"/>
              </w:rPr>
            </w:pPr>
          </w:p>
        </w:tc>
      </w:tr>
      <w:tr w:rsidR="00FE1E6A" w:rsidRPr="00804C08" w14:paraId="68BB39A2" w14:textId="77777777" w:rsidTr="00712E0A">
        <w:tc>
          <w:tcPr>
            <w:tcW w:w="2972" w:type="dxa"/>
          </w:tcPr>
          <w:p w14:paraId="22368B42" w14:textId="28A38D01" w:rsidR="00FE1E6A" w:rsidRPr="00804C08" w:rsidRDefault="00FE1E6A" w:rsidP="00FE1E6A">
            <w:pPr>
              <w:jc w:val="both"/>
              <w:rPr>
                <w:lang w:val="fr-BE"/>
              </w:rPr>
            </w:pPr>
            <w:r>
              <w:rPr>
                <w:lang w:val="fr-BE"/>
              </w:rPr>
              <w:t>Amiante</w:t>
            </w:r>
          </w:p>
        </w:tc>
        <w:tc>
          <w:tcPr>
            <w:tcW w:w="2268" w:type="dxa"/>
          </w:tcPr>
          <w:p w14:paraId="256539E1" w14:textId="77777777" w:rsidR="00FE1E6A" w:rsidRDefault="00FE1E6A" w:rsidP="00F129E0">
            <w:pPr>
              <w:pStyle w:val="Paragraphedeliste"/>
              <w:numPr>
                <w:ilvl w:val="0"/>
                <w:numId w:val="1"/>
              </w:numPr>
              <w:ind w:left="458"/>
              <w:rPr>
                <w:lang w:val="fr-BE"/>
              </w:rPr>
            </w:pPr>
            <w:r>
              <w:rPr>
                <w:lang w:val="fr-BE"/>
              </w:rPr>
              <w:t>Troubles respiratoires</w:t>
            </w:r>
          </w:p>
          <w:p w14:paraId="34A24764" w14:textId="376A3066" w:rsidR="00FE1E6A" w:rsidRPr="001B3543" w:rsidRDefault="00FE1E6A" w:rsidP="00AE1096">
            <w:pPr>
              <w:pStyle w:val="Paragraphedeliste"/>
              <w:numPr>
                <w:ilvl w:val="0"/>
                <w:numId w:val="5"/>
              </w:numPr>
              <w:ind w:left="458"/>
              <w:rPr>
                <w:lang w:val="fr-BE"/>
              </w:rPr>
            </w:pPr>
            <w:r>
              <w:rPr>
                <w:lang w:val="fr-BE"/>
              </w:rPr>
              <w:t>Cancer (à long terme)</w:t>
            </w:r>
          </w:p>
        </w:tc>
        <w:tc>
          <w:tcPr>
            <w:tcW w:w="1276" w:type="dxa"/>
          </w:tcPr>
          <w:p w14:paraId="50998717" w14:textId="77777777" w:rsidR="00FE1E6A" w:rsidRPr="00804C08" w:rsidRDefault="00FE1E6A" w:rsidP="00FE1E6A">
            <w:pPr>
              <w:jc w:val="both"/>
              <w:rPr>
                <w:lang w:val="fr-BE"/>
              </w:rPr>
            </w:pPr>
          </w:p>
        </w:tc>
        <w:tc>
          <w:tcPr>
            <w:tcW w:w="4961" w:type="dxa"/>
          </w:tcPr>
          <w:p w14:paraId="7FCF93B7" w14:textId="77777777" w:rsidR="00FE1E6A" w:rsidRPr="00F129E0" w:rsidRDefault="00FE1E6A" w:rsidP="00FE1E6A">
            <w:pPr>
              <w:jc w:val="both"/>
              <w:rPr>
                <w:u w:val="single"/>
                <w:lang w:val="fr-BE"/>
              </w:rPr>
            </w:pPr>
            <w:r w:rsidRPr="00F129E0">
              <w:rPr>
                <w:u w:val="single"/>
                <w:lang w:val="fr-BE"/>
              </w:rPr>
              <w:t>Mesures individuelles</w:t>
            </w:r>
          </w:p>
          <w:p w14:paraId="5962CB70" w14:textId="77777777" w:rsidR="00FE1E6A" w:rsidRDefault="00FE1E6A" w:rsidP="00F129E0">
            <w:pPr>
              <w:pStyle w:val="Paragraphedeliste"/>
              <w:numPr>
                <w:ilvl w:val="0"/>
                <w:numId w:val="1"/>
              </w:numPr>
              <w:ind w:left="456"/>
              <w:jc w:val="both"/>
              <w:rPr>
                <w:lang w:val="fr-BE"/>
              </w:rPr>
            </w:pPr>
            <w:r>
              <w:rPr>
                <w:lang w:val="fr-BE"/>
              </w:rPr>
              <w:t>Contrôler que les éléments sur lesquels les travaux ont lieu ne contiennent pas d’amiante</w:t>
            </w:r>
          </w:p>
          <w:p w14:paraId="3E23808C" w14:textId="77777777" w:rsidR="00FE1E6A" w:rsidRDefault="00FE1E6A" w:rsidP="00F129E0">
            <w:pPr>
              <w:pStyle w:val="Paragraphedeliste"/>
              <w:numPr>
                <w:ilvl w:val="0"/>
                <w:numId w:val="1"/>
              </w:numPr>
              <w:ind w:left="456"/>
              <w:jc w:val="both"/>
              <w:rPr>
                <w:lang w:val="fr-BE"/>
              </w:rPr>
            </w:pPr>
            <w:r>
              <w:rPr>
                <w:lang w:val="fr-BE"/>
              </w:rPr>
              <w:t>Signaler la présence éventuelle d’amiante dans les zones en travaux</w:t>
            </w:r>
          </w:p>
          <w:p w14:paraId="7307542C" w14:textId="77777777" w:rsidR="00FE1E6A" w:rsidRPr="00EB7727" w:rsidRDefault="00FE1E6A" w:rsidP="00FE1E6A">
            <w:pPr>
              <w:pStyle w:val="Paragraphedeliste"/>
              <w:jc w:val="both"/>
              <w:rPr>
                <w:lang w:val="fr-BE"/>
              </w:rPr>
            </w:pPr>
          </w:p>
          <w:p w14:paraId="7B35099A" w14:textId="77777777" w:rsidR="00FE1E6A" w:rsidRPr="00F129E0" w:rsidRDefault="00FE1E6A" w:rsidP="00FE1E6A">
            <w:pPr>
              <w:jc w:val="both"/>
              <w:rPr>
                <w:u w:val="single"/>
                <w:lang w:val="fr-BE"/>
              </w:rPr>
            </w:pPr>
            <w:r w:rsidRPr="00F129E0">
              <w:rPr>
                <w:u w:val="single"/>
                <w:lang w:val="fr-BE"/>
              </w:rPr>
              <w:t>Mesures organisationnelles</w:t>
            </w:r>
          </w:p>
          <w:p w14:paraId="3CBE4F42" w14:textId="77777777" w:rsidR="00FE1E6A" w:rsidRDefault="00FE1E6A" w:rsidP="00096AF6">
            <w:pPr>
              <w:pStyle w:val="Paragraphedeliste"/>
              <w:numPr>
                <w:ilvl w:val="0"/>
                <w:numId w:val="1"/>
              </w:numPr>
              <w:ind w:left="456"/>
              <w:jc w:val="both"/>
              <w:rPr>
                <w:lang w:val="fr-BE"/>
              </w:rPr>
            </w:pPr>
            <w:r>
              <w:rPr>
                <w:lang w:val="fr-BE"/>
              </w:rPr>
              <w:t>Examiner l’inventaire « amiante » si des travaux sont réalisés dans une entreprise ou examiner au préalable éléments sur lesquels les interventions seront réalisées.</w:t>
            </w:r>
          </w:p>
          <w:p w14:paraId="6BF3699F" w14:textId="77777777" w:rsidR="00FE1E6A" w:rsidRDefault="00FE1E6A" w:rsidP="00096AF6">
            <w:pPr>
              <w:pStyle w:val="Paragraphedeliste"/>
              <w:numPr>
                <w:ilvl w:val="0"/>
                <w:numId w:val="1"/>
              </w:numPr>
              <w:ind w:left="456"/>
              <w:jc w:val="both"/>
              <w:rPr>
                <w:lang w:val="fr-BE"/>
              </w:rPr>
            </w:pPr>
            <w:r>
              <w:rPr>
                <w:lang w:val="fr-BE"/>
              </w:rPr>
              <w:t>Interdire les opérations de retrait d’amiante (toitures en amiante-ciment) aux intérimaires</w:t>
            </w:r>
          </w:p>
          <w:p w14:paraId="0CE87FD9" w14:textId="77777777" w:rsidR="00FE1E6A" w:rsidRPr="003425F0" w:rsidRDefault="00FE1E6A" w:rsidP="00FE1E6A">
            <w:pPr>
              <w:rPr>
                <w:lang w:val="fr-BE"/>
              </w:rPr>
            </w:pPr>
          </w:p>
        </w:tc>
        <w:tc>
          <w:tcPr>
            <w:tcW w:w="1559" w:type="dxa"/>
          </w:tcPr>
          <w:p w14:paraId="4E7D596F" w14:textId="77777777" w:rsidR="00FE1E6A" w:rsidRPr="00804C08" w:rsidRDefault="00FE1E6A" w:rsidP="00FE1E6A">
            <w:pPr>
              <w:jc w:val="both"/>
              <w:rPr>
                <w:lang w:val="fr-BE"/>
              </w:rPr>
            </w:pPr>
          </w:p>
        </w:tc>
        <w:tc>
          <w:tcPr>
            <w:tcW w:w="1985" w:type="dxa"/>
          </w:tcPr>
          <w:p w14:paraId="39DCDA9B" w14:textId="77777777" w:rsidR="00FE1E6A" w:rsidRPr="00804C08" w:rsidRDefault="00FE1E6A" w:rsidP="00FE1E6A">
            <w:pPr>
              <w:jc w:val="both"/>
              <w:rPr>
                <w:lang w:val="fr-BE"/>
              </w:rPr>
            </w:pPr>
          </w:p>
        </w:tc>
      </w:tr>
      <w:tr w:rsidR="00FE1E6A" w:rsidRPr="00804C08" w14:paraId="6EFBA505" w14:textId="77777777" w:rsidTr="00712E0A">
        <w:tc>
          <w:tcPr>
            <w:tcW w:w="2972" w:type="dxa"/>
          </w:tcPr>
          <w:p w14:paraId="719EE712" w14:textId="7427E003" w:rsidR="00FE1E6A" w:rsidRPr="00804C08" w:rsidRDefault="00FE1E6A" w:rsidP="00FE1E6A">
            <w:pPr>
              <w:jc w:val="both"/>
              <w:rPr>
                <w:lang w:val="fr-BE"/>
              </w:rPr>
            </w:pPr>
            <w:r>
              <w:rPr>
                <w:lang w:val="fr-BE"/>
              </w:rPr>
              <w:t>Outils à main</w:t>
            </w:r>
          </w:p>
        </w:tc>
        <w:tc>
          <w:tcPr>
            <w:tcW w:w="2268" w:type="dxa"/>
          </w:tcPr>
          <w:p w14:paraId="38C9B89E" w14:textId="77777777" w:rsidR="00FE1E6A" w:rsidRDefault="00FE1E6A" w:rsidP="00096AF6">
            <w:pPr>
              <w:pStyle w:val="Paragraphedeliste"/>
              <w:numPr>
                <w:ilvl w:val="0"/>
                <w:numId w:val="1"/>
              </w:numPr>
              <w:ind w:left="458"/>
              <w:rPr>
                <w:lang w:val="fr-BE"/>
              </w:rPr>
            </w:pPr>
            <w:r>
              <w:rPr>
                <w:lang w:val="fr-BE"/>
              </w:rPr>
              <w:t>Coupures</w:t>
            </w:r>
          </w:p>
          <w:p w14:paraId="2DBC6409" w14:textId="77777777" w:rsidR="00FE1E6A" w:rsidRDefault="00FE1E6A" w:rsidP="00096AF6">
            <w:pPr>
              <w:pStyle w:val="Paragraphedeliste"/>
              <w:numPr>
                <w:ilvl w:val="0"/>
                <w:numId w:val="1"/>
              </w:numPr>
              <w:ind w:left="458"/>
              <w:rPr>
                <w:lang w:val="fr-BE"/>
              </w:rPr>
            </w:pPr>
            <w:r>
              <w:rPr>
                <w:lang w:val="fr-BE"/>
              </w:rPr>
              <w:t>Blessures</w:t>
            </w:r>
          </w:p>
          <w:p w14:paraId="2F56708E" w14:textId="77777777" w:rsidR="00FE1E6A" w:rsidRDefault="00FE1E6A" w:rsidP="00096AF6">
            <w:pPr>
              <w:pStyle w:val="Paragraphedeliste"/>
              <w:numPr>
                <w:ilvl w:val="0"/>
                <w:numId w:val="1"/>
              </w:numPr>
              <w:ind w:left="458"/>
              <w:rPr>
                <w:lang w:val="fr-BE"/>
              </w:rPr>
            </w:pPr>
            <w:r>
              <w:rPr>
                <w:lang w:val="fr-BE"/>
              </w:rPr>
              <w:t xml:space="preserve">Vibrations et gestes répétitifs (troubles </w:t>
            </w:r>
            <w:r>
              <w:rPr>
                <w:lang w:val="fr-BE"/>
              </w:rPr>
              <w:lastRenderedPageBreak/>
              <w:t>musculosquelettiques)</w:t>
            </w:r>
          </w:p>
          <w:p w14:paraId="2228D5C6" w14:textId="77777777" w:rsidR="00FE1E6A" w:rsidRDefault="00FE1E6A" w:rsidP="00FE1E6A">
            <w:pPr>
              <w:pStyle w:val="Paragraphedeliste"/>
              <w:rPr>
                <w:lang w:val="fr-BE"/>
              </w:rPr>
            </w:pPr>
          </w:p>
          <w:p w14:paraId="139DCCC6" w14:textId="77777777" w:rsidR="00FE1E6A" w:rsidRDefault="00FE1E6A" w:rsidP="00FE1E6A">
            <w:pPr>
              <w:pStyle w:val="Paragraphedeliste"/>
              <w:rPr>
                <w:lang w:val="fr-BE"/>
              </w:rPr>
            </w:pPr>
          </w:p>
          <w:p w14:paraId="0F4B1EEB" w14:textId="77777777" w:rsidR="00FE1E6A" w:rsidRPr="002522A5" w:rsidRDefault="00FE1E6A" w:rsidP="00FE1E6A">
            <w:pPr>
              <w:pStyle w:val="Paragraphedeliste"/>
              <w:ind w:left="318"/>
              <w:rPr>
                <w:lang w:val="fr-BE"/>
              </w:rPr>
            </w:pPr>
          </w:p>
        </w:tc>
        <w:tc>
          <w:tcPr>
            <w:tcW w:w="1276" w:type="dxa"/>
          </w:tcPr>
          <w:p w14:paraId="4FEDDC76" w14:textId="77777777" w:rsidR="00FE1E6A" w:rsidRPr="00804C08" w:rsidRDefault="00FE1E6A" w:rsidP="00FE1E6A">
            <w:pPr>
              <w:jc w:val="both"/>
              <w:rPr>
                <w:lang w:val="fr-BE"/>
              </w:rPr>
            </w:pPr>
          </w:p>
        </w:tc>
        <w:tc>
          <w:tcPr>
            <w:tcW w:w="4961" w:type="dxa"/>
          </w:tcPr>
          <w:p w14:paraId="27C5721E" w14:textId="77777777" w:rsidR="00FE1E6A" w:rsidRPr="00096AF6" w:rsidRDefault="00FE1E6A" w:rsidP="00FE1E6A">
            <w:pPr>
              <w:rPr>
                <w:u w:val="single"/>
                <w:lang w:val="fr-BE"/>
              </w:rPr>
            </w:pPr>
            <w:r w:rsidRPr="00096AF6">
              <w:rPr>
                <w:u w:val="single"/>
                <w:lang w:val="fr-BE"/>
              </w:rPr>
              <w:t>Mesures individuelles</w:t>
            </w:r>
          </w:p>
          <w:p w14:paraId="5CB7A67D" w14:textId="77777777" w:rsidR="00FE1E6A" w:rsidRDefault="00FE1E6A" w:rsidP="00096AF6">
            <w:pPr>
              <w:pStyle w:val="Paragraphedeliste"/>
              <w:numPr>
                <w:ilvl w:val="0"/>
                <w:numId w:val="1"/>
              </w:numPr>
              <w:ind w:left="456"/>
              <w:rPr>
                <w:lang w:val="fr-BE"/>
              </w:rPr>
            </w:pPr>
            <w:r>
              <w:rPr>
                <w:lang w:val="fr-BE"/>
              </w:rPr>
              <w:t>Ne pas mettre d’outils dans les poches, les transporter à l’aide d’une ceinture à outil</w:t>
            </w:r>
          </w:p>
          <w:p w14:paraId="0C7AEF17" w14:textId="77777777" w:rsidR="00FE1E6A" w:rsidRDefault="00FE1E6A" w:rsidP="00096AF6">
            <w:pPr>
              <w:pStyle w:val="Paragraphedeliste"/>
              <w:numPr>
                <w:ilvl w:val="0"/>
                <w:numId w:val="1"/>
              </w:numPr>
              <w:ind w:left="456"/>
              <w:rPr>
                <w:lang w:val="fr-BE"/>
              </w:rPr>
            </w:pPr>
            <w:r>
              <w:rPr>
                <w:lang w:val="fr-BE"/>
              </w:rPr>
              <w:t>Vérifier que les outils sont en bon état, ne pas travailler avec des outils dont la poignée est cassée ou fendue</w:t>
            </w:r>
          </w:p>
          <w:p w14:paraId="63330B7D" w14:textId="77777777" w:rsidR="00FE1E6A" w:rsidRDefault="00FE1E6A" w:rsidP="00096AF6">
            <w:pPr>
              <w:pStyle w:val="Paragraphedeliste"/>
              <w:numPr>
                <w:ilvl w:val="0"/>
                <w:numId w:val="1"/>
              </w:numPr>
              <w:ind w:left="456"/>
              <w:rPr>
                <w:lang w:val="fr-BE"/>
              </w:rPr>
            </w:pPr>
            <w:r>
              <w:rPr>
                <w:lang w:val="fr-BE"/>
              </w:rPr>
              <w:lastRenderedPageBreak/>
              <w:t>Utiliser l’outil adapté à la tâche</w:t>
            </w:r>
          </w:p>
          <w:p w14:paraId="384C94D9" w14:textId="77777777" w:rsidR="00FE1E6A" w:rsidRDefault="00FE1E6A" w:rsidP="00096AF6">
            <w:pPr>
              <w:pStyle w:val="Paragraphedeliste"/>
              <w:numPr>
                <w:ilvl w:val="0"/>
                <w:numId w:val="1"/>
              </w:numPr>
              <w:ind w:left="456"/>
              <w:rPr>
                <w:lang w:val="fr-BE"/>
              </w:rPr>
            </w:pPr>
            <w:r>
              <w:rPr>
                <w:lang w:val="fr-BE"/>
              </w:rPr>
              <w:t>Ranger les outils après utilisation, ne pas les laisser trainer au sol, sur le plancher des échafaudages ou sur le toit</w:t>
            </w:r>
          </w:p>
          <w:p w14:paraId="6CF72BE3" w14:textId="77777777" w:rsidR="00FE1E6A" w:rsidRDefault="00FE1E6A" w:rsidP="00096AF6">
            <w:pPr>
              <w:pStyle w:val="Paragraphedeliste"/>
              <w:numPr>
                <w:ilvl w:val="0"/>
                <w:numId w:val="1"/>
              </w:numPr>
              <w:ind w:left="456"/>
              <w:rPr>
                <w:lang w:val="fr-BE"/>
              </w:rPr>
            </w:pPr>
            <w:r>
              <w:rPr>
                <w:lang w:val="fr-BE"/>
              </w:rPr>
              <w:t xml:space="preserve">Porter des équipements de protection individuelle adaptés lorsque cela est nécessaire : par ex., lunettes de sécurité s’il y a un risque de projection, des gants s’il y a un risque de </w:t>
            </w:r>
            <w:proofErr w:type="gramStart"/>
            <w:r>
              <w:rPr>
                <w:lang w:val="fr-BE"/>
              </w:rPr>
              <w:t>coupure,…</w:t>
            </w:r>
            <w:proofErr w:type="gramEnd"/>
          </w:p>
          <w:p w14:paraId="615B823F" w14:textId="77777777" w:rsidR="00FE1E6A" w:rsidRPr="00096AF6" w:rsidRDefault="00FE1E6A" w:rsidP="00FE1E6A">
            <w:pPr>
              <w:pStyle w:val="Paragraphedeliste"/>
              <w:rPr>
                <w:u w:val="single"/>
                <w:lang w:val="fr-BE"/>
              </w:rPr>
            </w:pPr>
          </w:p>
          <w:p w14:paraId="0EA0A28D" w14:textId="77777777" w:rsidR="00FE1E6A" w:rsidRPr="00096AF6" w:rsidRDefault="00FE1E6A" w:rsidP="00FE1E6A">
            <w:pPr>
              <w:rPr>
                <w:u w:val="single"/>
                <w:lang w:val="fr-BE"/>
              </w:rPr>
            </w:pPr>
            <w:r w:rsidRPr="00096AF6">
              <w:rPr>
                <w:u w:val="single"/>
                <w:lang w:val="fr-BE"/>
              </w:rPr>
              <w:t>Mesures organisationnelles</w:t>
            </w:r>
          </w:p>
          <w:p w14:paraId="4388B1C5" w14:textId="77777777" w:rsidR="00FE1E6A" w:rsidRDefault="00FE1E6A" w:rsidP="00096AF6">
            <w:pPr>
              <w:pStyle w:val="Paragraphedeliste"/>
              <w:numPr>
                <w:ilvl w:val="0"/>
                <w:numId w:val="1"/>
              </w:numPr>
              <w:ind w:left="456"/>
              <w:rPr>
                <w:lang w:val="fr-BE"/>
              </w:rPr>
            </w:pPr>
            <w:r>
              <w:rPr>
                <w:lang w:val="fr-BE"/>
              </w:rPr>
              <w:t xml:space="preserve">Fournir des outils de bonnes qualités </w:t>
            </w:r>
          </w:p>
          <w:p w14:paraId="6E18B565" w14:textId="77777777" w:rsidR="00FE1E6A" w:rsidRDefault="00FE1E6A" w:rsidP="00096AF6">
            <w:pPr>
              <w:pStyle w:val="Paragraphedeliste"/>
              <w:numPr>
                <w:ilvl w:val="0"/>
                <w:numId w:val="1"/>
              </w:numPr>
              <w:ind w:left="456"/>
              <w:rPr>
                <w:lang w:val="fr-BE"/>
              </w:rPr>
            </w:pPr>
            <w:r>
              <w:rPr>
                <w:lang w:val="fr-BE"/>
              </w:rPr>
              <w:t>Assurer un contrôle régulier et le renouvellement des outils défectueux</w:t>
            </w:r>
          </w:p>
          <w:p w14:paraId="44F3D3EF" w14:textId="77777777" w:rsidR="00FE1E6A" w:rsidRDefault="00FE1E6A" w:rsidP="00096AF6">
            <w:pPr>
              <w:pStyle w:val="Paragraphedeliste"/>
              <w:numPr>
                <w:ilvl w:val="0"/>
                <w:numId w:val="1"/>
              </w:numPr>
              <w:ind w:left="456"/>
              <w:rPr>
                <w:lang w:val="fr-BE"/>
              </w:rPr>
            </w:pPr>
            <w:r>
              <w:rPr>
                <w:lang w:val="fr-BE"/>
              </w:rPr>
              <w:t>Fournir des rangements appropriés pour le transport et le stockage des outils à main</w:t>
            </w:r>
          </w:p>
          <w:p w14:paraId="44F07BA5" w14:textId="77777777" w:rsidR="00FE1E6A" w:rsidRPr="00510E54" w:rsidRDefault="00FE1E6A" w:rsidP="00FE1E6A">
            <w:pPr>
              <w:pStyle w:val="Paragraphedeliste"/>
              <w:rPr>
                <w:lang w:val="fr-BE"/>
              </w:rPr>
            </w:pPr>
          </w:p>
        </w:tc>
        <w:tc>
          <w:tcPr>
            <w:tcW w:w="1559" w:type="dxa"/>
          </w:tcPr>
          <w:p w14:paraId="58C45117" w14:textId="77777777" w:rsidR="00FE1E6A" w:rsidRPr="00804C08" w:rsidRDefault="00FE1E6A" w:rsidP="00FE1E6A">
            <w:pPr>
              <w:jc w:val="both"/>
              <w:rPr>
                <w:lang w:val="fr-BE"/>
              </w:rPr>
            </w:pPr>
          </w:p>
        </w:tc>
        <w:tc>
          <w:tcPr>
            <w:tcW w:w="1985" w:type="dxa"/>
          </w:tcPr>
          <w:p w14:paraId="7E67CBA0" w14:textId="77777777" w:rsidR="00FE1E6A" w:rsidRPr="00804C08" w:rsidRDefault="00FE1E6A" w:rsidP="00FE1E6A">
            <w:pPr>
              <w:jc w:val="both"/>
              <w:rPr>
                <w:lang w:val="fr-BE"/>
              </w:rPr>
            </w:pPr>
          </w:p>
        </w:tc>
      </w:tr>
      <w:tr w:rsidR="00FE1E6A" w:rsidRPr="00804C08" w14:paraId="4666CB1C" w14:textId="77777777" w:rsidTr="00712E0A">
        <w:tc>
          <w:tcPr>
            <w:tcW w:w="2972" w:type="dxa"/>
          </w:tcPr>
          <w:p w14:paraId="46F6A03C" w14:textId="5916558F" w:rsidR="00FE1E6A" w:rsidRPr="00804C08" w:rsidRDefault="00FE1E6A" w:rsidP="00FE1E6A">
            <w:pPr>
              <w:rPr>
                <w:lang w:val="fr-BE"/>
              </w:rPr>
            </w:pPr>
            <w:r>
              <w:rPr>
                <w:lang w:val="fr-BE"/>
              </w:rPr>
              <w:t>Outillage électrique</w:t>
            </w:r>
          </w:p>
        </w:tc>
        <w:tc>
          <w:tcPr>
            <w:tcW w:w="2268" w:type="dxa"/>
          </w:tcPr>
          <w:p w14:paraId="48DD31B4" w14:textId="77777777" w:rsidR="00FE1E6A" w:rsidRDefault="00FE1E6A" w:rsidP="00096AF6">
            <w:pPr>
              <w:pStyle w:val="Paragraphedeliste"/>
              <w:numPr>
                <w:ilvl w:val="0"/>
                <w:numId w:val="1"/>
              </w:numPr>
              <w:ind w:left="458"/>
              <w:rPr>
                <w:lang w:val="fr-BE"/>
              </w:rPr>
            </w:pPr>
            <w:r>
              <w:rPr>
                <w:lang w:val="fr-BE"/>
              </w:rPr>
              <w:t>Coupures</w:t>
            </w:r>
          </w:p>
          <w:p w14:paraId="68C8AFAA" w14:textId="77777777" w:rsidR="00FE1E6A" w:rsidRDefault="00FE1E6A" w:rsidP="00096AF6">
            <w:pPr>
              <w:pStyle w:val="Paragraphedeliste"/>
              <w:numPr>
                <w:ilvl w:val="0"/>
                <w:numId w:val="1"/>
              </w:numPr>
              <w:ind w:left="458"/>
              <w:rPr>
                <w:lang w:val="fr-BE"/>
              </w:rPr>
            </w:pPr>
            <w:r>
              <w:rPr>
                <w:lang w:val="fr-BE"/>
              </w:rPr>
              <w:t>Brûlures</w:t>
            </w:r>
          </w:p>
          <w:p w14:paraId="7607EE76" w14:textId="77777777" w:rsidR="00FE1E6A" w:rsidRDefault="00FE1E6A" w:rsidP="00096AF6">
            <w:pPr>
              <w:pStyle w:val="Paragraphedeliste"/>
              <w:numPr>
                <w:ilvl w:val="0"/>
                <w:numId w:val="1"/>
              </w:numPr>
              <w:ind w:left="458"/>
              <w:rPr>
                <w:lang w:val="fr-BE"/>
              </w:rPr>
            </w:pPr>
            <w:r>
              <w:rPr>
                <w:lang w:val="fr-BE"/>
              </w:rPr>
              <w:t>Vibrations (troubles musculosquelettiques)</w:t>
            </w:r>
          </w:p>
          <w:p w14:paraId="29541FAD" w14:textId="77777777" w:rsidR="00FE1E6A" w:rsidRDefault="00FE1E6A" w:rsidP="00096AF6">
            <w:pPr>
              <w:pStyle w:val="Paragraphedeliste"/>
              <w:numPr>
                <w:ilvl w:val="0"/>
                <w:numId w:val="1"/>
              </w:numPr>
              <w:ind w:left="458"/>
              <w:rPr>
                <w:lang w:val="fr-BE"/>
              </w:rPr>
            </w:pPr>
            <w:r>
              <w:rPr>
                <w:lang w:val="fr-BE"/>
              </w:rPr>
              <w:t>Électrisation</w:t>
            </w:r>
          </w:p>
          <w:p w14:paraId="1B4FFE9A" w14:textId="77777777" w:rsidR="00FE1E6A" w:rsidRDefault="00FE1E6A" w:rsidP="00096AF6">
            <w:pPr>
              <w:pStyle w:val="Paragraphedeliste"/>
              <w:numPr>
                <w:ilvl w:val="0"/>
                <w:numId w:val="1"/>
              </w:numPr>
              <w:ind w:left="458"/>
              <w:rPr>
                <w:lang w:val="fr-BE"/>
              </w:rPr>
            </w:pPr>
            <w:r>
              <w:rPr>
                <w:lang w:val="fr-BE"/>
              </w:rPr>
              <w:t>Electrocution</w:t>
            </w:r>
          </w:p>
          <w:p w14:paraId="66E709BF" w14:textId="77777777" w:rsidR="00FE1E6A" w:rsidRDefault="00FE1E6A" w:rsidP="00096AF6">
            <w:pPr>
              <w:pStyle w:val="Paragraphedeliste"/>
              <w:numPr>
                <w:ilvl w:val="0"/>
                <w:numId w:val="1"/>
              </w:numPr>
              <w:ind w:left="458"/>
              <w:rPr>
                <w:lang w:val="fr-BE"/>
              </w:rPr>
            </w:pPr>
            <w:r>
              <w:rPr>
                <w:lang w:val="fr-BE"/>
              </w:rPr>
              <w:t>Projection de particules</w:t>
            </w:r>
          </w:p>
          <w:p w14:paraId="7E6DFB87" w14:textId="77777777" w:rsidR="00FE1E6A" w:rsidRPr="00664A30" w:rsidRDefault="00FE1E6A" w:rsidP="00096AF6">
            <w:pPr>
              <w:pStyle w:val="Paragraphedeliste"/>
              <w:jc w:val="both"/>
              <w:rPr>
                <w:lang w:val="fr-BE"/>
              </w:rPr>
            </w:pPr>
          </w:p>
        </w:tc>
        <w:tc>
          <w:tcPr>
            <w:tcW w:w="1276" w:type="dxa"/>
          </w:tcPr>
          <w:p w14:paraId="5C577329" w14:textId="77777777" w:rsidR="00FE1E6A" w:rsidRPr="00804C08" w:rsidRDefault="00FE1E6A" w:rsidP="00FE1E6A">
            <w:pPr>
              <w:jc w:val="both"/>
              <w:rPr>
                <w:lang w:val="fr-BE"/>
              </w:rPr>
            </w:pPr>
          </w:p>
        </w:tc>
        <w:tc>
          <w:tcPr>
            <w:tcW w:w="4961" w:type="dxa"/>
          </w:tcPr>
          <w:p w14:paraId="486DE03E" w14:textId="77777777" w:rsidR="00FE1E6A" w:rsidRPr="00096AF6" w:rsidRDefault="00FE1E6A" w:rsidP="00FE1E6A">
            <w:pPr>
              <w:autoSpaceDE w:val="0"/>
              <w:autoSpaceDN w:val="0"/>
              <w:adjustRightInd w:val="0"/>
              <w:rPr>
                <w:rFonts w:cstheme="minorHAnsi"/>
                <w:u w:val="single"/>
                <w:lang w:val="fr-BE"/>
              </w:rPr>
            </w:pPr>
            <w:r w:rsidRPr="00096AF6">
              <w:rPr>
                <w:rFonts w:cstheme="minorHAnsi"/>
                <w:u w:val="single"/>
                <w:lang w:val="fr-BE"/>
              </w:rPr>
              <w:t>Mesures individuelles</w:t>
            </w:r>
          </w:p>
          <w:p w14:paraId="3A408E07" w14:textId="6A541735" w:rsidR="00FE1E6A" w:rsidRPr="00096AF6" w:rsidRDefault="00FE1E6A" w:rsidP="00AE1096">
            <w:pPr>
              <w:pStyle w:val="Paragraphedeliste"/>
              <w:numPr>
                <w:ilvl w:val="1"/>
                <w:numId w:val="28"/>
              </w:numPr>
              <w:autoSpaceDE w:val="0"/>
              <w:autoSpaceDN w:val="0"/>
              <w:adjustRightInd w:val="0"/>
              <w:ind w:left="456"/>
              <w:rPr>
                <w:rFonts w:cstheme="minorHAnsi"/>
                <w:lang w:val="fr-BE"/>
              </w:rPr>
            </w:pPr>
            <w:r w:rsidRPr="00096AF6">
              <w:rPr>
                <w:rFonts w:cstheme="minorHAnsi"/>
                <w:lang w:val="fr-BE"/>
              </w:rPr>
              <w:t>Porter les équipements de protection individuelle recommandés par le fabricant (voir mode d’emploi des appareils)</w:t>
            </w:r>
          </w:p>
          <w:p w14:paraId="599584C6" w14:textId="0974579A" w:rsidR="00FE1E6A" w:rsidRPr="00096AF6" w:rsidRDefault="00FE1E6A" w:rsidP="00AE1096">
            <w:pPr>
              <w:pStyle w:val="Paragraphedeliste"/>
              <w:numPr>
                <w:ilvl w:val="1"/>
                <w:numId w:val="28"/>
              </w:numPr>
              <w:autoSpaceDE w:val="0"/>
              <w:autoSpaceDN w:val="0"/>
              <w:adjustRightInd w:val="0"/>
              <w:ind w:left="456"/>
              <w:rPr>
                <w:rFonts w:cstheme="minorHAnsi"/>
                <w:lang w:val="fr-BE"/>
              </w:rPr>
            </w:pPr>
            <w:r w:rsidRPr="00096AF6">
              <w:rPr>
                <w:rFonts w:cstheme="minorHAnsi"/>
                <w:lang w:val="fr-BE"/>
              </w:rPr>
              <w:t>Ne pas forcer les appareils</w:t>
            </w:r>
          </w:p>
          <w:p w14:paraId="58137ECA" w14:textId="61A185EB" w:rsidR="00FE1E6A" w:rsidRPr="00096AF6" w:rsidRDefault="00FE1E6A" w:rsidP="00AE1096">
            <w:pPr>
              <w:pStyle w:val="Paragraphedeliste"/>
              <w:numPr>
                <w:ilvl w:val="1"/>
                <w:numId w:val="28"/>
              </w:numPr>
              <w:autoSpaceDE w:val="0"/>
              <w:autoSpaceDN w:val="0"/>
              <w:adjustRightInd w:val="0"/>
              <w:ind w:left="456"/>
              <w:rPr>
                <w:rFonts w:cstheme="minorHAnsi"/>
                <w:lang w:val="fr-BE"/>
              </w:rPr>
            </w:pPr>
            <w:r w:rsidRPr="00096AF6">
              <w:rPr>
                <w:rFonts w:cstheme="minorHAnsi"/>
                <w:lang w:val="fr-BE"/>
              </w:rPr>
              <w:t>Utiliser de l’outillage contrôlé en bon état</w:t>
            </w:r>
          </w:p>
          <w:p w14:paraId="7EF3E392" w14:textId="00608B9E" w:rsidR="00FE1E6A" w:rsidRPr="00096AF6" w:rsidRDefault="00FE1E6A" w:rsidP="00AE1096">
            <w:pPr>
              <w:pStyle w:val="Paragraphedeliste"/>
              <w:numPr>
                <w:ilvl w:val="1"/>
                <w:numId w:val="28"/>
              </w:numPr>
              <w:ind w:left="456"/>
              <w:rPr>
                <w:rFonts w:cstheme="minorHAnsi"/>
                <w:lang w:val="fr-BE"/>
              </w:rPr>
            </w:pPr>
            <w:r w:rsidRPr="00096AF6">
              <w:rPr>
                <w:rFonts w:cstheme="minorHAnsi"/>
                <w:lang w:val="fr-BE"/>
              </w:rPr>
              <w:t>Mettre à la terre le matériel utilisé et les outils</w:t>
            </w:r>
          </w:p>
          <w:p w14:paraId="67D2E966" w14:textId="77777777" w:rsidR="00096AF6" w:rsidRDefault="00FE1E6A" w:rsidP="00AE1096">
            <w:pPr>
              <w:pStyle w:val="Paragraphedeliste"/>
              <w:numPr>
                <w:ilvl w:val="1"/>
                <w:numId w:val="28"/>
              </w:numPr>
              <w:ind w:left="456"/>
              <w:rPr>
                <w:rFonts w:cstheme="minorHAnsi"/>
                <w:color w:val="000000" w:themeColor="text1"/>
                <w:lang w:val="fr-BE"/>
              </w:rPr>
            </w:pPr>
            <w:r w:rsidRPr="00096AF6">
              <w:rPr>
                <w:rFonts w:cstheme="minorHAnsi"/>
                <w:lang w:val="fr-BE"/>
              </w:rPr>
              <w:t xml:space="preserve">Ne pas utiliser d’outillage électrique par temps de </w:t>
            </w:r>
            <w:r w:rsidRPr="00096AF6">
              <w:rPr>
                <w:rFonts w:cstheme="minorHAnsi"/>
                <w:color w:val="000000" w:themeColor="text1"/>
                <w:lang w:val="fr-BE"/>
              </w:rPr>
              <w:t>pluie</w:t>
            </w:r>
          </w:p>
          <w:p w14:paraId="55A53AEF" w14:textId="20CC446A" w:rsidR="00096AF6" w:rsidRPr="00096AF6" w:rsidRDefault="00FE1E6A" w:rsidP="00AE1096">
            <w:pPr>
              <w:pStyle w:val="Paragraphedeliste"/>
              <w:numPr>
                <w:ilvl w:val="0"/>
                <w:numId w:val="28"/>
              </w:numPr>
              <w:ind w:left="456"/>
              <w:rPr>
                <w:rFonts w:cstheme="minorHAnsi"/>
                <w:color w:val="000000" w:themeColor="text1"/>
                <w:lang w:val="fr-BE"/>
              </w:rPr>
            </w:pPr>
            <w:r w:rsidRPr="00096AF6">
              <w:rPr>
                <w:rFonts w:cstheme="minorHAnsi"/>
                <w:color w:val="000000" w:themeColor="text1"/>
                <w:shd w:val="clear" w:color="auto" w:fill="FFFFFF"/>
              </w:rPr>
              <w:t>Ne ja</w:t>
            </w:r>
            <w:proofErr w:type="spellStart"/>
            <w:r w:rsidRPr="00096AF6">
              <w:rPr>
                <w:rFonts w:cstheme="minorHAnsi"/>
                <w:color w:val="000000" w:themeColor="text1"/>
                <w:shd w:val="clear" w:color="auto" w:fill="FFFFFF"/>
              </w:rPr>
              <w:t>mais</w:t>
            </w:r>
            <w:proofErr w:type="spellEnd"/>
            <w:r w:rsidRPr="00096AF6">
              <w:rPr>
                <w:rFonts w:cstheme="minorHAnsi"/>
                <w:color w:val="000000" w:themeColor="text1"/>
                <w:shd w:val="clear" w:color="auto" w:fill="FFFFFF"/>
              </w:rPr>
              <w:t xml:space="preserve"> </w:t>
            </w:r>
            <w:proofErr w:type="spellStart"/>
            <w:r w:rsidRPr="00096AF6">
              <w:rPr>
                <w:rFonts w:cstheme="minorHAnsi"/>
                <w:color w:val="000000" w:themeColor="text1"/>
                <w:shd w:val="clear" w:color="auto" w:fill="FFFFFF"/>
              </w:rPr>
              <w:t>utiliser</w:t>
            </w:r>
            <w:proofErr w:type="spellEnd"/>
            <w:r w:rsidRPr="00096AF6">
              <w:rPr>
                <w:rFonts w:cstheme="minorHAnsi"/>
                <w:color w:val="000000" w:themeColor="text1"/>
                <w:shd w:val="clear" w:color="auto" w:fill="FFFFFF"/>
              </w:rPr>
              <w:t xml:space="preserve"> </w:t>
            </w:r>
            <w:proofErr w:type="spellStart"/>
            <w:r w:rsidRPr="00096AF6">
              <w:rPr>
                <w:rFonts w:cstheme="minorHAnsi"/>
                <w:color w:val="000000" w:themeColor="text1"/>
                <w:shd w:val="clear" w:color="auto" w:fill="FFFFFF"/>
              </w:rPr>
              <w:t>le</w:t>
            </w:r>
            <w:proofErr w:type="spellEnd"/>
            <w:r w:rsidRPr="00096AF6">
              <w:rPr>
                <w:rFonts w:cstheme="minorHAnsi"/>
                <w:color w:val="000000" w:themeColor="text1"/>
                <w:shd w:val="clear" w:color="auto" w:fill="FFFFFF"/>
              </w:rPr>
              <w:t xml:space="preserve"> cordon </w:t>
            </w:r>
            <w:proofErr w:type="spellStart"/>
            <w:r w:rsidRPr="00096AF6">
              <w:rPr>
                <w:rFonts w:cstheme="minorHAnsi"/>
                <w:color w:val="000000" w:themeColor="text1"/>
                <w:shd w:val="clear" w:color="auto" w:fill="FFFFFF"/>
              </w:rPr>
              <w:t>d’alimentation</w:t>
            </w:r>
            <w:proofErr w:type="spellEnd"/>
            <w:r w:rsidRPr="00096AF6">
              <w:rPr>
                <w:rFonts w:cstheme="minorHAnsi"/>
                <w:color w:val="000000" w:themeColor="text1"/>
                <w:shd w:val="clear" w:color="auto" w:fill="FFFFFF"/>
              </w:rPr>
              <w:t xml:space="preserve"> pour </w:t>
            </w:r>
            <w:proofErr w:type="spellStart"/>
            <w:r w:rsidRPr="00096AF6">
              <w:rPr>
                <w:rFonts w:cstheme="minorHAnsi"/>
                <w:color w:val="000000" w:themeColor="text1"/>
                <w:shd w:val="clear" w:color="auto" w:fill="FFFFFF"/>
              </w:rPr>
              <w:t>transporter</w:t>
            </w:r>
            <w:proofErr w:type="spellEnd"/>
            <w:r w:rsidRPr="00096AF6">
              <w:rPr>
                <w:rFonts w:cstheme="minorHAnsi"/>
                <w:color w:val="000000" w:themeColor="text1"/>
                <w:shd w:val="clear" w:color="auto" w:fill="FFFFFF"/>
              </w:rPr>
              <w:t xml:space="preserve">, </w:t>
            </w:r>
            <w:proofErr w:type="spellStart"/>
            <w:r w:rsidRPr="00096AF6">
              <w:rPr>
                <w:rFonts w:cstheme="minorHAnsi"/>
                <w:color w:val="000000" w:themeColor="text1"/>
                <w:shd w:val="clear" w:color="auto" w:fill="FFFFFF"/>
              </w:rPr>
              <w:t>tirer</w:t>
            </w:r>
            <w:proofErr w:type="spellEnd"/>
            <w:r w:rsidRPr="00096AF6">
              <w:rPr>
                <w:rFonts w:cstheme="minorHAnsi"/>
                <w:color w:val="000000" w:themeColor="text1"/>
                <w:shd w:val="clear" w:color="auto" w:fill="FFFFFF"/>
              </w:rPr>
              <w:t xml:space="preserve"> </w:t>
            </w:r>
            <w:proofErr w:type="spellStart"/>
            <w:r w:rsidRPr="00096AF6">
              <w:rPr>
                <w:rFonts w:cstheme="minorHAnsi"/>
                <w:color w:val="000000" w:themeColor="text1"/>
                <w:shd w:val="clear" w:color="auto" w:fill="FFFFFF"/>
              </w:rPr>
              <w:t>ou</w:t>
            </w:r>
            <w:proofErr w:type="spellEnd"/>
            <w:r w:rsidRPr="00096AF6">
              <w:rPr>
                <w:rFonts w:cstheme="minorHAnsi"/>
                <w:color w:val="000000" w:themeColor="text1"/>
                <w:shd w:val="clear" w:color="auto" w:fill="FFFFFF"/>
              </w:rPr>
              <w:t xml:space="preserve"> </w:t>
            </w:r>
            <w:proofErr w:type="spellStart"/>
            <w:r w:rsidRPr="00096AF6">
              <w:rPr>
                <w:rFonts w:cstheme="minorHAnsi"/>
                <w:color w:val="000000" w:themeColor="text1"/>
                <w:shd w:val="clear" w:color="auto" w:fill="FFFFFF"/>
              </w:rPr>
              <w:t>débrancher</w:t>
            </w:r>
            <w:proofErr w:type="spellEnd"/>
            <w:r w:rsidRPr="00096AF6">
              <w:rPr>
                <w:rFonts w:cstheme="minorHAnsi"/>
                <w:color w:val="000000" w:themeColor="text1"/>
                <w:shd w:val="clear" w:color="auto" w:fill="FFFFFF"/>
              </w:rPr>
              <w:t xml:space="preserve"> </w:t>
            </w:r>
            <w:proofErr w:type="spellStart"/>
            <w:r w:rsidRPr="00096AF6">
              <w:rPr>
                <w:rFonts w:cstheme="minorHAnsi"/>
                <w:color w:val="000000" w:themeColor="text1"/>
                <w:shd w:val="clear" w:color="auto" w:fill="FFFFFF"/>
              </w:rPr>
              <w:t>l’appareil</w:t>
            </w:r>
            <w:proofErr w:type="spellEnd"/>
            <w:r w:rsidRPr="00096AF6">
              <w:rPr>
                <w:rFonts w:cstheme="minorHAnsi"/>
                <w:color w:val="000000" w:themeColor="text1"/>
                <w:shd w:val="clear" w:color="auto" w:fill="FFFFFF"/>
              </w:rPr>
              <w:t xml:space="preserve"> </w:t>
            </w:r>
            <w:proofErr w:type="spellStart"/>
            <w:r w:rsidRPr="00096AF6">
              <w:rPr>
                <w:rFonts w:cstheme="minorHAnsi"/>
                <w:color w:val="000000" w:themeColor="text1"/>
                <w:shd w:val="clear" w:color="auto" w:fill="FFFFFF"/>
              </w:rPr>
              <w:t>électrique</w:t>
            </w:r>
            <w:proofErr w:type="spellEnd"/>
          </w:p>
          <w:p w14:paraId="57695359" w14:textId="77777777" w:rsidR="00096AF6" w:rsidRPr="00096AF6" w:rsidRDefault="00096AF6" w:rsidP="00096AF6">
            <w:pPr>
              <w:pStyle w:val="Paragraphedeliste"/>
              <w:rPr>
                <w:rFonts w:cstheme="minorHAnsi"/>
                <w:color w:val="000000" w:themeColor="text1"/>
                <w:lang w:val="fr-BE"/>
              </w:rPr>
            </w:pPr>
          </w:p>
          <w:p w14:paraId="707CBEFC" w14:textId="338A2ABB" w:rsidR="00FE1E6A" w:rsidRPr="00096AF6" w:rsidRDefault="00FE1E6A" w:rsidP="00AE1096">
            <w:pPr>
              <w:pStyle w:val="Paragraphedeliste"/>
              <w:numPr>
                <w:ilvl w:val="1"/>
                <w:numId w:val="29"/>
              </w:numPr>
              <w:ind w:left="456"/>
              <w:rPr>
                <w:rFonts w:cstheme="minorHAnsi"/>
                <w:color w:val="000000" w:themeColor="text1"/>
                <w:shd w:val="clear" w:color="auto" w:fill="FFFFFF"/>
              </w:rPr>
            </w:pPr>
            <w:proofErr w:type="spellStart"/>
            <w:r w:rsidRPr="00096AF6">
              <w:rPr>
                <w:rFonts w:cstheme="minorHAnsi"/>
                <w:color w:val="000000" w:themeColor="text1"/>
                <w:shd w:val="clear" w:color="auto" w:fill="FFFFFF"/>
              </w:rPr>
              <w:lastRenderedPageBreak/>
              <w:t>Garder</w:t>
            </w:r>
            <w:proofErr w:type="spellEnd"/>
            <w:r w:rsidRPr="00096AF6">
              <w:rPr>
                <w:rFonts w:cstheme="minorHAnsi"/>
                <w:color w:val="000000" w:themeColor="text1"/>
                <w:shd w:val="clear" w:color="auto" w:fill="FFFFFF"/>
              </w:rPr>
              <w:t xml:space="preserve"> </w:t>
            </w:r>
            <w:proofErr w:type="spellStart"/>
            <w:r w:rsidRPr="00096AF6">
              <w:rPr>
                <w:rFonts w:cstheme="minorHAnsi"/>
                <w:color w:val="000000" w:themeColor="text1"/>
                <w:shd w:val="clear" w:color="auto" w:fill="FFFFFF"/>
              </w:rPr>
              <w:t>le</w:t>
            </w:r>
            <w:proofErr w:type="spellEnd"/>
            <w:r w:rsidRPr="00096AF6">
              <w:rPr>
                <w:rFonts w:cstheme="minorHAnsi"/>
                <w:color w:val="000000" w:themeColor="text1"/>
                <w:shd w:val="clear" w:color="auto" w:fill="FFFFFF"/>
              </w:rPr>
              <w:t xml:space="preserve"> cordon </w:t>
            </w:r>
            <w:proofErr w:type="spellStart"/>
            <w:r w:rsidRPr="00096AF6">
              <w:rPr>
                <w:rFonts w:cstheme="minorHAnsi"/>
                <w:color w:val="000000" w:themeColor="text1"/>
                <w:shd w:val="clear" w:color="auto" w:fill="FFFFFF"/>
              </w:rPr>
              <w:t>d’alimentation</w:t>
            </w:r>
            <w:proofErr w:type="spellEnd"/>
            <w:r w:rsidRPr="00096AF6">
              <w:rPr>
                <w:rFonts w:cstheme="minorHAnsi"/>
                <w:color w:val="000000" w:themeColor="text1"/>
                <w:shd w:val="clear" w:color="auto" w:fill="FFFFFF"/>
              </w:rPr>
              <w:t xml:space="preserve"> à </w:t>
            </w:r>
            <w:proofErr w:type="spellStart"/>
            <w:r w:rsidRPr="00096AF6">
              <w:rPr>
                <w:rFonts w:cstheme="minorHAnsi"/>
                <w:color w:val="000000" w:themeColor="text1"/>
                <w:shd w:val="clear" w:color="auto" w:fill="FFFFFF"/>
              </w:rPr>
              <w:t>l’écart</w:t>
            </w:r>
            <w:proofErr w:type="spellEnd"/>
            <w:r w:rsidRPr="00096AF6">
              <w:rPr>
                <w:rFonts w:cstheme="minorHAnsi"/>
                <w:color w:val="000000" w:themeColor="text1"/>
                <w:shd w:val="clear" w:color="auto" w:fill="FFFFFF"/>
              </w:rPr>
              <w:t xml:space="preserve"> de la </w:t>
            </w:r>
            <w:proofErr w:type="spellStart"/>
            <w:r w:rsidRPr="00096AF6">
              <w:rPr>
                <w:rFonts w:cstheme="minorHAnsi"/>
                <w:color w:val="000000" w:themeColor="text1"/>
                <w:shd w:val="clear" w:color="auto" w:fill="FFFFFF"/>
              </w:rPr>
              <w:t>chaleur</w:t>
            </w:r>
            <w:proofErr w:type="spellEnd"/>
            <w:r w:rsidRPr="00096AF6">
              <w:rPr>
                <w:rFonts w:cstheme="minorHAnsi"/>
                <w:color w:val="000000" w:themeColor="text1"/>
                <w:shd w:val="clear" w:color="auto" w:fill="FFFFFF"/>
              </w:rPr>
              <w:t xml:space="preserve">, de </w:t>
            </w:r>
            <w:proofErr w:type="spellStart"/>
            <w:r w:rsidRPr="00096AF6">
              <w:rPr>
                <w:rFonts w:cstheme="minorHAnsi"/>
                <w:color w:val="000000" w:themeColor="text1"/>
                <w:shd w:val="clear" w:color="auto" w:fill="FFFFFF"/>
              </w:rPr>
              <w:t>l’huile</w:t>
            </w:r>
            <w:proofErr w:type="spellEnd"/>
            <w:r w:rsidRPr="00096AF6">
              <w:rPr>
                <w:rFonts w:cstheme="minorHAnsi"/>
                <w:color w:val="000000" w:themeColor="text1"/>
                <w:shd w:val="clear" w:color="auto" w:fill="FFFFFF"/>
              </w:rPr>
              <w:t xml:space="preserve">, des </w:t>
            </w:r>
            <w:proofErr w:type="spellStart"/>
            <w:r w:rsidRPr="00096AF6">
              <w:rPr>
                <w:rFonts w:cstheme="minorHAnsi"/>
                <w:color w:val="000000" w:themeColor="text1"/>
                <w:shd w:val="clear" w:color="auto" w:fill="FFFFFF"/>
              </w:rPr>
              <w:t>arêtes</w:t>
            </w:r>
            <w:proofErr w:type="spellEnd"/>
            <w:r w:rsidRPr="00096AF6">
              <w:rPr>
                <w:rFonts w:cstheme="minorHAnsi"/>
                <w:color w:val="000000" w:themeColor="text1"/>
                <w:shd w:val="clear" w:color="auto" w:fill="FFFFFF"/>
              </w:rPr>
              <w:t xml:space="preserve"> </w:t>
            </w:r>
            <w:proofErr w:type="spellStart"/>
            <w:r w:rsidRPr="00096AF6">
              <w:rPr>
                <w:rFonts w:cstheme="minorHAnsi"/>
                <w:color w:val="000000" w:themeColor="text1"/>
                <w:shd w:val="clear" w:color="auto" w:fill="FFFFFF"/>
              </w:rPr>
              <w:t>vives</w:t>
            </w:r>
            <w:proofErr w:type="spellEnd"/>
            <w:r w:rsidRPr="00096AF6">
              <w:rPr>
                <w:rFonts w:cstheme="minorHAnsi"/>
                <w:color w:val="000000" w:themeColor="text1"/>
                <w:shd w:val="clear" w:color="auto" w:fill="FFFFFF"/>
              </w:rPr>
              <w:t xml:space="preserve"> </w:t>
            </w:r>
            <w:proofErr w:type="spellStart"/>
            <w:r w:rsidRPr="00096AF6">
              <w:rPr>
                <w:rFonts w:cstheme="minorHAnsi"/>
                <w:color w:val="000000" w:themeColor="text1"/>
                <w:shd w:val="clear" w:color="auto" w:fill="FFFFFF"/>
              </w:rPr>
              <w:t>ou</w:t>
            </w:r>
            <w:proofErr w:type="spellEnd"/>
            <w:r w:rsidRPr="00096AF6">
              <w:rPr>
                <w:rFonts w:cstheme="minorHAnsi"/>
                <w:color w:val="000000" w:themeColor="text1"/>
                <w:shd w:val="clear" w:color="auto" w:fill="FFFFFF"/>
              </w:rPr>
              <w:t xml:space="preserve"> </w:t>
            </w:r>
            <w:proofErr w:type="spellStart"/>
            <w:r w:rsidRPr="00096AF6">
              <w:rPr>
                <w:rFonts w:cstheme="minorHAnsi"/>
                <w:color w:val="000000" w:themeColor="text1"/>
                <w:shd w:val="clear" w:color="auto" w:fill="FFFFFF"/>
              </w:rPr>
              <w:t>pièces</w:t>
            </w:r>
            <w:proofErr w:type="spellEnd"/>
            <w:r w:rsidRPr="00096AF6">
              <w:rPr>
                <w:rFonts w:cstheme="minorHAnsi"/>
                <w:color w:val="000000" w:themeColor="text1"/>
                <w:shd w:val="clear" w:color="auto" w:fill="FFFFFF"/>
              </w:rPr>
              <w:t xml:space="preserve"> mobiles.</w:t>
            </w:r>
          </w:p>
          <w:p w14:paraId="7CB7B0B8" w14:textId="2037C4A8" w:rsidR="00FE1E6A" w:rsidRPr="00096AF6" w:rsidRDefault="00FE1E6A" w:rsidP="00AE1096">
            <w:pPr>
              <w:pStyle w:val="Paragraphedeliste"/>
              <w:numPr>
                <w:ilvl w:val="1"/>
                <w:numId w:val="29"/>
              </w:numPr>
              <w:ind w:left="456"/>
              <w:rPr>
                <w:rFonts w:cstheme="minorHAnsi"/>
                <w:color w:val="000000" w:themeColor="text1"/>
                <w:shd w:val="clear" w:color="auto" w:fill="FFFFFF"/>
              </w:rPr>
            </w:pPr>
            <w:r w:rsidRPr="00096AF6">
              <w:rPr>
                <w:rFonts w:cstheme="minorHAnsi"/>
                <w:color w:val="000000" w:themeColor="text1"/>
                <w:shd w:val="clear" w:color="auto" w:fill="FFFFFF"/>
              </w:rPr>
              <w:t xml:space="preserve">Ne pas </w:t>
            </w:r>
            <w:proofErr w:type="spellStart"/>
            <w:r w:rsidRPr="00096AF6">
              <w:rPr>
                <w:rFonts w:cstheme="minorHAnsi"/>
                <w:color w:val="000000" w:themeColor="text1"/>
                <w:shd w:val="clear" w:color="auto" w:fill="FFFFFF"/>
              </w:rPr>
              <w:t>effectuer</w:t>
            </w:r>
            <w:proofErr w:type="spellEnd"/>
            <w:r w:rsidRPr="00096AF6">
              <w:rPr>
                <w:rFonts w:cstheme="minorHAnsi"/>
                <w:color w:val="000000" w:themeColor="text1"/>
                <w:shd w:val="clear" w:color="auto" w:fill="FFFFFF"/>
              </w:rPr>
              <w:t xml:space="preserve"> de </w:t>
            </w:r>
            <w:proofErr w:type="spellStart"/>
            <w:r w:rsidRPr="00096AF6">
              <w:rPr>
                <w:rFonts w:cstheme="minorHAnsi"/>
                <w:color w:val="000000" w:themeColor="text1"/>
                <w:shd w:val="clear" w:color="auto" w:fill="FFFFFF"/>
              </w:rPr>
              <w:t>réparations</w:t>
            </w:r>
            <w:proofErr w:type="spellEnd"/>
            <w:r w:rsidRPr="00096AF6">
              <w:rPr>
                <w:rFonts w:cstheme="minorHAnsi"/>
                <w:color w:val="000000" w:themeColor="text1"/>
                <w:shd w:val="clear" w:color="auto" w:fill="FFFFFF"/>
              </w:rPr>
              <w:t xml:space="preserve"> de </w:t>
            </w:r>
            <w:proofErr w:type="spellStart"/>
            <w:r w:rsidRPr="00096AF6">
              <w:rPr>
                <w:rFonts w:cstheme="minorHAnsi"/>
                <w:color w:val="000000" w:themeColor="text1"/>
                <w:shd w:val="clear" w:color="auto" w:fill="FFFFFF"/>
              </w:rPr>
              <w:t>fortune</w:t>
            </w:r>
            <w:proofErr w:type="spellEnd"/>
            <w:r w:rsidRPr="00096AF6">
              <w:rPr>
                <w:rFonts w:cstheme="minorHAnsi"/>
                <w:color w:val="000000" w:themeColor="text1"/>
                <w:shd w:val="clear" w:color="auto" w:fill="FFFFFF"/>
              </w:rPr>
              <w:t xml:space="preserve"> </w:t>
            </w:r>
            <w:proofErr w:type="spellStart"/>
            <w:r w:rsidRPr="00096AF6">
              <w:rPr>
                <w:rFonts w:cstheme="minorHAnsi"/>
                <w:color w:val="000000" w:themeColor="text1"/>
                <w:shd w:val="clear" w:color="auto" w:fill="FFFFFF"/>
              </w:rPr>
              <w:t>sur</w:t>
            </w:r>
            <w:proofErr w:type="spellEnd"/>
            <w:r w:rsidRPr="00096AF6">
              <w:rPr>
                <w:rFonts w:cstheme="minorHAnsi"/>
                <w:color w:val="000000" w:themeColor="text1"/>
                <w:shd w:val="clear" w:color="auto" w:fill="FFFFFF"/>
              </w:rPr>
              <w:t xml:space="preserve"> les </w:t>
            </w:r>
            <w:proofErr w:type="spellStart"/>
            <w:r w:rsidRPr="00096AF6">
              <w:rPr>
                <w:rFonts w:cstheme="minorHAnsi"/>
                <w:color w:val="000000" w:themeColor="text1"/>
                <w:shd w:val="clear" w:color="auto" w:fill="FFFFFF"/>
              </w:rPr>
              <w:t>appareils</w:t>
            </w:r>
            <w:proofErr w:type="spellEnd"/>
          </w:p>
          <w:p w14:paraId="2E0387B1" w14:textId="274DEF03" w:rsidR="00FE1E6A" w:rsidRPr="00096AF6" w:rsidRDefault="00FE1E6A" w:rsidP="00AE1096">
            <w:pPr>
              <w:pStyle w:val="Paragraphedeliste"/>
              <w:numPr>
                <w:ilvl w:val="1"/>
                <w:numId w:val="29"/>
              </w:numPr>
              <w:ind w:left="456"/>
              <w:rPr>
                <w:rFonts w:cstheme="minorHAnsi"/>
                <w:shd w:val="clear" w:color="auto" w:fill="FFFFFF"/>
              </w:rPr>
            </w:pPr>
            <w:proofErr w:type="spellStart"/>
            <w:r w:rsidRPr="00096AF6">
              <w:rPr>
                <w:rFonts w:cstheme="minorHAnsi"/>
                <w:shd w:val="clear" w:color="auto" w:fill="FFFFFF"/>
              </w:rPr>
              <w:t>S’assurer</w:t>
            </w:r>
            <w:proofErr w:type="spellEnd"/>
            <w:r w:rsidRPr="00096AF6">
              <w:rPr>
                <w:rFonts w:cstheme="minorHAnsi"/>
                <w:shd w:val="clear" w:color="auto" w:fill="FFFFFF"/>
              </w:rPr>
              <w:t xml:space="preserve"> que </w:t>
            </w:r>
            <w:proofErr w:type="spellStart"/>
            <w:r w:rsidRPr="00096AF6">
              <w:rPr>
                <w:rFonts w:cstheme="minorHAnsi"/>
                <w:shd w:val="clear" w:color="auto" w:fill="FFFFFF"/>
              </w:rPr>
              <w:t>l’interrupteur</w:t>
            </w:r>
            <w:proofErr w:type="spellEnd"/>
            <w:r w:rsidRPr="00096AF6">
              <w:rPr>
                <w:rFonts w:cstheme="minorHAnsi"/>
                <w:shd w:val="clear" w:color="auto" w:fill="FFFFFF"/>
              </w:rPr>
              <w:t xml:space="preserve"> </w:t>
            </w:r>
            <w:proofErr w:type="spellStart"/>
            <w:r w:rsidRPr="00096AF6">
              <w:rPr>
                <w:rFonts w:cstheme="minorHAnsi"/>
                <w:shd w:val="clear" w:color="auto" w:fill="FFFFFF"/>
              </w:rPr>
              <w:t>est</w:t>
            </w:r>
            <w:proofErr w:type="spellEnd"/>
            <w:r w:rsidRPr="00096AF6">
              <w:rPr>
                <w:rFonts w:cstheme="minorHAnsi"/>
                <w:shd w:val="clear" w:color="auto" w:fill="FFFFFF"/>
              </w:rPr>
              <w:t xml:space="preserve"> en </w:t>
            </w:r>
            <w:proofErr w:type="spellStart"/>
            <w:r w:rsidRPr="00096AF6">
              <w:rPr>
                <w:rFonts w:cstheme="minorHAnsi"/>
                <w:shd w:val="clear" w:color="auto" w:fill="FFFFFF"/>
              </w:rPr>
              <w:t>position</w:t>
            </w:r>
            <w:proofErr w:type="spellEnd"/>
            <w:r w:rsidRPr="00096AF6">
              <w:rPr>
                <w:rFonts w:cstheme="minorHAnsi"/>
                <w:shd w:val="clear" w:color="auto" w:fill="FFFFFF"/>
              </w:rPr>
              <w:t xml:space="preserve"> hors </w:t>
            </w:r>
            <w:proofErr w:type="spellStart"/>
            <w:r w:rsidRPr="00096AF6">
              <w:rPr>
                <w:rFonts w:cstheme="minorHAnsi"/>
                <w:shd w:val="clear" w:color="auto" w:fill="FFFFFF"/>
              </w:rPr>
              <w:t>tension</w:t>
            </w:r>
            <w:proofErr w:type="spellEnd"/>
            <w:r w:rsidRPr="00096AF6">
              <w:rPr>
                <w:rFonts w:cstheme="minorHAnsi"/>
                <w:shd w:val="clear" w:color="auto" w:fill="FFFFFF"/>
              </w:rPr>
              <w:t xml:space="preserve"> </w:t>
            </w:r>
            <w:proofErr w:type="spellStart"/>
            <w:r w:rsidRPr="00096AF6">
              <w:rPr>
                <w:rFonts w:cstheme="minorHAnsi"/>
                <w:shd w:val="clear" w:color="auto" w:fill="FFFFFF"/>
              </w:rPr>
              <w:t>avant</w:t>
            </w:r>
            <w:proofErr w:type="spellEnd"/>
            <w:r w:rsidRPr="00096AF6">
              <w:rPr>
                <w:rFonts w:cstheme="minorHAnsi"/>
                <w:shd w:val="clear" w:color="auto" w:fill="FFFFFF"/>
              </w:rPr>
              <w:t xml:space="preserve"> de </w:t>
            </w:r>
            <w:proofErr w:type="spellStart"/>
            <w:r w:rsidRPr="00096AF6">
              <w:rPr>
                <w:rFonts w:cstheme="minorHAnsi"/>
                <w:shd w:val="clear" w:color="auto" w:fill="FFFFFF"/>
              </w:rPr>
              <w:t>brancher</w:t>
            </w:r>
            <w:proofErr w:type="spellEnd"/>
            <w:r w:rsidRPr="00096AF6">
              <w:rPr>
                <w:rFonts w:cstheme="minorHAnsi"/>
                <w:shd w:val="clear" w:color="auto" w:fill="FFFFFF"/>
              </w:rPr>
              <w:t xml:space="preserve"> </w:t>
            </w:r>
            <w:proofErr w:type="spellStart"/>
            <w:r w:rsidRPr="00096AF6">
              <w:rPr>
                <w:rFonts w:cstheme="minorHAnsi"/>
                <w:shd w:val="clear" w:color="auto" w:fill="FFFFFF"/>
              </w:rPr>
              <w:t>sur</w:t>
            </w:r>
            <w:proofErr w:type="spellEnd"/>
            <w:r w:rsidRPr="00096AF6">
              <w:rPr>
                <w:rFonts w:cstheme="minorHAnsi"/>
                <w:shd w:val="clear" w:color="auto" w:fill="FFFFFF"/>
              </w:rPr>
              <w:t xml:space="preserve"> la source </w:t>
            </w:r>
            <w:proofErr w:type="spellStart"/>
            <w:r w:rsidRPr="00096AF6">
              <w:rPr>
                <w:rFonts w:cstheme="minorHAnsi"/>
                <w:shd w:val="clear" w:color="auto" w:fill="FFFFFF"/>
              </w:rPr>
              <w:t>d’alimentation</w:t>
            </w:r>
            <w:proofErr w:type="spellEnd"/>
          </w:p>
          <w:p w14:paraId="58796D16" w14:textId="77777777" w:rsidR="00FE1E6A" w:rsidRDefault="00FE1E6A" w:rsidP="00FE1E6A">
            <w:pPr>
              <w:rPr>
                <w:rFonts w:cstheme="minorHAnsi"/>
                <w:color w:val="000000" w:themeColor="text1"/>
                <w:shd w:val="clear" w:color="auto" w:fill="FFFFFF"/>
              </w:rPr>
            </w:pPr>
          </w:p>
          <w:p w14:paraId="455AD263" w14:textId="77777777" w:rsidR="00FE1E6A" w:rsidRPr="00096AF6" w:rsidRDefault="00FE1E6A" w:rsidP="00FE1E6A">
            <w:pPr>
              <w:rPr>
                <w:rFonts w:cstheme="minorHAnsi"/>
                <w:color w:val="000000" w:themeColor="text1"/>
                <w:u w:val="single"/>
                <w:shd w:val="clear" w:color="auto" w:fill="FFFFFF"/>
              </w:rPr>
            </w:pPr>
            <w:proofErr w:type="spellStart"/>
            <w:r w:rsidRPr="00096AF6">
              <w:rPr>
                <w:rFonts w:cstheme="minorHAnsi"/>
                <w:color w:val="000000" w:themeColor="text1"/>
                <w:u w:val="single"/>
                <w:shd w:val="clear" w:color="auto" w:fill="FFFFFF"/>
              </w:rPr>
              <w:t>Mesures</w:t>
            </w:r>
            <w:proofErr w:type="spellEnd"/>
            <w:r w:rsidRPr="00096AF6">
              <w:rPr>
                <w:rFonts w:cstheme="minorHAnsi"/>
                <w:color w:val="000000" w:themeColor="text1"/>
                <w:u w:val="single"/>
                <w:shd w:val="clear" w:color="auto" w:fill="FFFFFF"/>
              </w:rPr>
              <w:t xml:space="preserve"> </w:t>
            </w:r>
            <w:proofErr w:type="spellStart"/>
            <w:r w:rsidRPr="00096AF6">
              <w:rPr>
                <w:rFonts w:cstheme="minorHAnsi"/>
                <w:color w:val="000000" w:themeColor="text1"/>
                <w:u w:val="single"/>
                <w:shd w:val="clear" w:color="auto" w:fill="FFFFFF"/>
              </w:rPr>
              <w:t>organisationnelles</w:t>
            </w:r>
            <w:proofErr w:type="spellEnd"/>
          </w:p>
          <w:p w14:paraId="4846014C" w14:textId="77777777" w:rsidR="00FE1E6A" w:rsidRDefault="00FE1E6A" w:rsidP="00096AF6">
            <w:pPr>
              <w:pStyle w:val="Paragraphedeliste"/>
              <w:numPr>
                <w:ilvl w:val="0"/>
                <w:numId w:val="1"/>
              </w:numPr>
              <w:ind w:left="456"/>
              <w:rPr>
                <w:rFonts w:cstheme="minorHAnsi"/>
                <w:color w:val="000000" w:themeColor="text1"/>
                <w:shd w:val="clear" w:color="auto" w:fill="FFFFFF"/>
              </w:rPr>
            </w:pPr>
            <w:proofErr w:type="spellStart"/>
            <w:r>
              <w:rPr>
                <w:rFonts w:cstheme="minorHAnsi"/>
                <w:color w:val="000000" w:themeColor="text1"/>
                <w:shd w:val="clear" w:color="auto" w:fill="FFFFFF"/>
              </w:rPr>
              <w:t>Instaurer</w:t>
            </w:r>
            <w:proofErr w:type="spellEnd"/>
            <w:r>
              <w:rPr>
                <w:rFonts w:cstheme="minorHAnsi"/>
                <w:color w:val="000000" w:themeColor="text1"/>
                <w:shd w:val="clear" w:color="auto" w:fill="FFFFFF"/>
              </w:rPr>
              <w:t xml:space="preserve"> </w:t>
            </w:r>
            <w:proofErr w:type="spellStart"/>
            <w:r>
              <w:rPr>
                <w:rFonts w:cstheme="minorHAnsi"/>
                <w:color w:val="000000" w:themeColor="text1"/>
                <w:shd w:val="clear" w:color="auto" w:fill="FFFFFF"/>
              </w:rPr>
              <w:t>le</w:t>
            </w:r>
            <w:proofErr w:type="spellEnd"/>
            <w:r>
              <w:rPr>
                <w:rFonts w:cstheme="minorHAnsi"/>
                <w:color w:val="000000" w:themeColor="text1"/>
                <w:shd w:val="clear" w:color="auto" w:fill="FFFFFF"/>
              </w:rPr>
              <w:t xml:space="preserve"> </w:t>
            </w:r>
            <w:proofErr w:type="spellStart"/>
            <w:r>
              <w:rPr>
                <w:rFonts w:cstheme="minorHAnsi"/>
                <w:color w:val="000000" w:themeColor="text1"/>
                <w:shd w:val="clear" w:color="auto" w:fill="FFFFFF"/>
              </w:rPr>
              <w:t>contrôle</w:t>
            </w:r>
            <w:proofErr w:type="spellEnd"/>
            <w:r>
              <w:rPr>
                <w:rFonts w:cstheme="minorHAnsi"/>
                <w:color w:val="000000" w:themeColor="text1"/>
                <w:shd w:val="clear" w:color="auto" w:fill="FFFFFF"/>
              </w:rPr>
              <w:t xml:space="preserve"> et </w:t>
            </w:r>
            <w:proofErr w:type="spellStart"/>
            <w:r>
              <w:rPr>
                <w:rFonts w:cstheme="minorHAnsi"/>
                <w:color w:val="000000" w:themeColor="text1"/>
                <w:shd w:val="clear" w:color="auto" w:fill="FFFFFF"/>
              </w:rPr>
              <w:t>l’entretien</w:t>
            </w:r>
            <w:proofErr w:type="spellEnd"/>
            <w:r>
              <w:rPr>
                <w:rFonts w:cstheme="minorHAnsi"/>
                <w:color w:val="000000" w:themeColor="text1"/>
                <w:shd w:val="clear" w:color="auto" w:fill="FFFFFF"/>
              </w:rPr>
              <w:t xml:space="preserve"> régulier de </w:t>
            </w:r>
            <w:proofErr w:type="spellStart"/>
            <w:r>
              <w:rPr>
                <w:rFonts w:cstheme="minorHAnsi"/>
                <w:color w:val="000000" w:themeColor="text1"/>
                <w:shd w:val="clear" w:color="auto" w:fill="FFFFFF"/>
              </w:rPr>
              <w:t>l’outillage</w:t>
            </w:r>
            <w:proofErr w:type="spellEnd"/>
            <w:r>
              <w:rPr>
                <w:rFonts w:cstheme="minorHAnsi"/>
                <w:color w:val="000000" w:themeColor="text1"/>
                <w:shd w:val="clear" w:color="auto" w:fill="FFFFFF"/>
              </w:rPr>
              <w:t xml:space="preserve"> </w:t>
            </w:r>
            <w:proofErr w:type="spellStart"/>
            <w:proofErr w:type="gramStart"/>
            <w:r>
              <w:rPr>
                <w:rFonts w:cstheme="minorHAnsi"/>
                <w:color w:val="000000" w:themeColor="text1"/>
                <w:shd w:val="clear" w:color="auto" w:fill="FFFFFF"/>
              </w:rPr>
              <w:t>électrique</w:t>
            </w:r>
            <w:proofErr w:type="spellEnd"/>
            <w:r>
              <w:rPr>
                <w:rFonts w:cstheme="minorHAnsi"/>
                <w:color w:val="000000" w:themeColor="text1"/>
                <w:shd w:val="clear" w:color="auto" w:fill="FFFFFF"/>
              </w:rPr>
              <w:t xml:space="preserve"> :</w:t>
            </w:r>
            <w:proofErr w:type="gramEnd"/>
            <w:r>
              <w:rPr>
                <w:rFonts w:cstheme="minorHAnsi"/>
                <w:color w:val="000000" w:themeColor="text1"/>
                <w:shd w:val="clear" w:color="auto" w:fill="FFFFFF"/>
              </w:rPr>
              <w:t xml:space="preserve">  par, ex. </w:t>
            </w:r>
            <w:proofErr w:type="spellStart"/>
            <w:r w:rsidRPr="0060430E">
              <w:rPr>
                <w:rFonts w:cstheme="minorHAnsi"/>
                <w:color w:val="000000" w:themeColor="text1"/>
                <w:shd w:val="clear" w:color="auto" w:fill="FFFFFF"/>
              </w:rPr>
              <w:t>Vérifier</w:t>
            </w:r>
            <w:proofErr w:type="spellEnd"/>
            <w:r w:rsidRPr="0060430E">
              <w:rPr>
                <w:rFonts w:cstheme="minorHAnsi"/>
                <w:color w:val="000000" w:themeColor="text1"/>
                <w:shd w:val="clear" w:color="auto" w:fill="FFFFFF"/>
              </w:rPr>
              <w:t xml:space="preserve"> </w:t>
            </w:r>
            <w:proofErr w:type="spellStart"/>
            <w:r>
              <w:rPr>
                <w:rFonts w:cstheme="minorHAnsi"/>
                <w:color w:val="000000" w:themeColor="text1"/>
                <w:shd w:val="clear" w:color="auto" w:fill="FFFFFF"/>
              </w:rPr>
              <w:t>qu’il</w:t>
            </w:r>
            <w:proofErr w:type="spellEnd"/>
            <w:r>
              <w:rPr>
                <w:rFonts w:cstheme="minorHAnsi"/>
                <w:color w:val="000000" w:themeColor="text1"/>
                <w:shd w:val="clear" w:color="auto" w:fill="FFFFFF"/>
              </w:rPr>
              <w:t xml:space="preserve"> </w:t>
            </w:r>
            <w:proofErr w:type="spellStart"/>
            <w:r>
              <w:rPr>
                <w:rFonts w:cstheme="minorHAnsi"/>
                <w:color w:val="000000" w:themeColor="text1"/>
                <w:shd w:val="clear" w:color="auto" w:fill="FFFFFF"/>
              </w:rPr>
              <w:t>n’y</w:t>
            </w:r>
            <w:proofErr w:type="spellEnd"/>
            <w:r>
              <w:rPr>
                <w:rFonts w:cstheme="minorHAnsi"/>
                <w:color w:val="000000" w:themeColor="text1"/>
                <w:shd w:val="clear" w:color="auto" w:fill="FFFFFF"/>
              </w:rPr>
              <w:t xml:space="preserve"> a pas de </w:t>
            </w:r>
            <w:proofErr w:type="spellStart"/>
            <w:r w:rsidRPr="0060430E">
              <w:rPr>
                <w:rFonts w:cstheme="minorHAnsi"/>
                <w:color w:val="000000" w:themeColor="text1"/>
                <w:shd w:val="clear" w:color="auto" w:fill="FFFFFF"/>
              </w:rPr>
              <w:t>désalignement</w:t>
            </w:r>
            <w:proofErr w:type="spellEnd"/>
            <w:r>
              <w:rPr>
                <w:rFonts w:cstheme="minorHAnsi"/>
                <w:color w:val="000000" w:themeColor="text1"/>
                <w:shd w:val="clear" w:color="auto" w:fill="FFFFFF"/>
              </w:rPr>
              <w:t xml:space="preserve">, </w:t>
            </w:r>
            <w:proofErr w:type="spellStart"/>
            <w:r>
              <w:rPr>
                <w:rFonts w:cstheme="minorHAnsi"/>
                <w:color w:val="000000" w:themeColor="text1"/>
                <w:shd w:val="clear" w:color="auto" w:fill="FFFFFF"/>
              </w:rPr>
              <w:t>contrôler</w:t>
            </w:r>
            <w:proofErr w:type="spellEnd"/>
            <w:r>
              <w:rPr>
                <w:rFonts w:cstheme="minorHAnsi"/>
                <w:color w:val="000000" w:themeColor="text1"/>
                <w:shd w:val="clear" w:color="auto" w:fill="FFFFFF"/>
              </w:rPr>
              <w:t xml:space="preserve"> la liaison des</w:t>
            </w:r>
            <w:r w:rsidRPr="0060430E">
              <w:rPr>
                <w:rFonts w:cstheme="minorHAnsi"/>
                <w:color w:val="000000" w:themeColor="text1"/>
                <w:shd w:val="clear" w:color="auto" w:fill="FFFFFF"/>
              </w:rPr>
              <w:t xml:space="preserve"> </w:t>
            </w:r>
            <w:proofErr w:type="spellStart"/>
            <w:r w:rsidRPr="0060430E">
              <w:rPr>
                <w:rFonts w:cstheme="minorHAnsi"/>
                <w:color w:val="000000" w:themeColor="text1"/>
                <w:shd w:val="clear" w:color="auto" w:fill="FFFFFF"/>
              </w:rPr>
              <w:t>pièces</w:t>
            </w:r>
            <w:proofErr w:type="spellEnd"/>
            <w:r w:rsidRPr="0060430E">
              <w:rPr>
                <w:rFonts w:cstheme="minorHAnsi"/>
                <w:color w:val="000000" w:themeColor="text1"/>
                <w:shd w:val="clear" w:color="auto" w:fill="FFFFFF"/>
              </w:rPr>
              <w:t xml:space="preserve"> mobiles, </w:t>
            </w:r>
          </w:p>
          <w:p w14:paraId="40AC9893" w14:textId="433CD003" w:rsidR="00FE1E6A" w:rsidRPr="0060430E" w:rsidRDefault="00FE1E6A" w:rsidP="00096AF6">
            <w:pPr>
              <w:pStyle w:val="Paragraphedeliste"/>
              <w:numPr>
                <w:ilvl w:val="0"/>
                <w:numId w:val="1"/>
              </w:numPr>
              <w:ind w:left="456"/>
              <w:rPr>
                <w:rFonts w:cstheme="minorHAnsi"/>
                <w:color w:val="000000" w:themeColor="text1"/>
                <w:shd w:val="clear" w:color="auto" w:fill="FFFFFF"/>
              </w:rPr>
            </w:pPr>
            <w:r>
              <w:rPr>
                <w:rFonts w:cstheme="minorHAnsi"/>
                <w:color w:val="000000" w:themeColor="text1"/>
                <w:shd w:val="clear" w:color="auto" w:fill="FFFFFF"/>
              </w:rPr>
              <w:t xml:space="preserve">Faire </w:t>
            </w:r>
            <w:proofErr w:type="spellStart"/>
            <w:r>
              <w:rPr>
                <w:rFonts w:cstheme="minorHAnsi"/>
                <w:color w:val="000000" w:themeColor="text1"/>
                <w:shd w:val="clear" w:color="auto" w:fill="FFFFFF"/>
              </w:rPr>
              <w:t>réparer</w:t>
            </w:r>
            <w:proofErr w:type="spellEnd"/>
            <w:r>
              <w:rPr>
                <w:rFonts w:cstheme="minorHAnsi"/>
                <w:color w:val="000000" w:themeColor="text1"/>
                <w:shd w:val="clear" w:color="auto" w:fill="FFFFFF"/>
              </w:rPr>
              <w:t xml:space="preserve"> </w:t>
            </w:r>
            <w:proofErr w:type="spellStart"/>
            <w:r>
              <w:rPr>
                <w:rFonts w:cstheme="minorHAnsi"/>
                <w:color w:val="000000" w:themeColor="text1"/>
                <w:shd w:val="clear" w:color="auto" w:fill="FFFFFF"/>
              </w:rPr>
              <w:t>ou</w:t>
            </w:r>
            <w:proofErr w:type="spellEnd"/>
            <w:r>
              <w:rPr>
                <w:rFonts w:cstheme="minorHAnsi"/>
                <w:color w:val="000000" w:themeColor="text1"/>
                <w:shd w:val="clear" w:color="auto" w:fill="FFFFFF"/>
              </w:rPr>
              <w:t xml:space="preserve"> remplacer </w:t>
            </w:r>
            <w:proofErr w:type="spellStart"/>
            <w:r>
              <w:rPr>
                <w:rFonts w:cstheme="minorHAnsi"/>
                <w:color w:val="000000" w:themeColor="text1"/>
                <w:shd w:val="clear" w:color="auto" w:fill="FFFFFF"/>
              </w:rPr>
              <w:t>l’outillage</w:t>
            </w:r>
            <w:proofErr w:type="spellEnd"/>
            <w:r>
              <w:rPr>
                <w:rFonts w:cstheme="minorHAnsi"/>
                <w:color w:val="000000" w:themeColor="text1"/>
                <w:shd w:val="clear" w:color="auto" w:fill="FFFFFF"/>
              </w:rPr>
              <w:t xml:space="preserve"> </w:t>
            </w:r>
            <w:proofErr w:type="spellStart"/>
            <w:r>
              <w:rPr>
                <w:rFonts w:cstheme="minorHAnsi"/>
                <w:color w:val="000000" w:themeColor="text1"/>
                <w:shd w:val="clear" w:color="auto" w:fill="FFFFFF"/>
              </w:rPr>
              <w:t>endommagé</w:t>
            </w:r>
            <w:proofErr w:type="spellEnd"/>
            <w:r>
              <w:rPr>
                <w:rFonts w:cstheme="minorHAnsi"/>
                <w:color w:val="000000" w:themeColor="text1"/>
                <w:shd w:val="clear" w:color="auto" w:fill="FFFFFF"/>
              </w:rPr>
              <w:t xml:space="preserve"> </w:t>
            </w:r>
            <w:proofErr w:type="spellStart"/>
            <w:r w:rsidRPr="0060430E">
              <w:rPr>
                <w:rFonts w:cstheme="minorHAnsi"/>
                <w:color w:val="000000" w:themeColor="text1"/>
                <w:shd w:val="clear" w:color="auto" w:fill="FFFFFF"/>
              </w:rPr>
              <w:t>avant</w:t>
            </w:r>
            <w:proofErr w:type="spellEnd"/>
            <w:r w:rsidRPr="0060430E">
              <w:rPr>
                <w:rFonts w:cstheme="minorHAnsi"/>
                <w:color w:val="000000" w:themeColor="text1"/>
                <w:shd w:val="clear" w:color="auto" w:fill="FFFFFF"/>
              </w:rPr>
              <w:t xml:space="preserve"> </w:t>
            </w:r>
            <w:proofErr w:type="spellStart"/>
            <w:r w:rsidRPr="0060430E">
              <w:rPr>
                <w:rFonts w:cstheme="minorHAnsi"/>
                <w:color w:val="000000" w:themeColor="text1"/>
                <w:shd w:val="clear" w:color="auto" w:fill="FFFFFF"/>
              </w:rPr>
              <w:t>toute</w:t>
            </w:r>
            <w:proofErr w:type="spellEnd"/>
            <w:r w:rsidRPr="0060430E">
              <w:rPr>
                <w:rFonts w:cstheme="minorHAnsi"/>
                <w:color w:val="000000" w:themeColor="text1"/>
                <w:shd w:val="clear" w:color="auto" w:fill="FFFFFF"/>
              </w:rPr>
              <w:t xml:space="preserve"> </w:t>
            </w:r>
            <w:proofErr w:type="spellStart"/>
            <w:r w:rsidRPr="0060430E">
              <w:rPr>
                <w:rFonts w:cstheme="minorHAnsi"/>
                <w:color w:val="000000" w:themeColor="text1"/>
                <w:shd w:val="clear" w:color="auto" w:fill="FFFFFF"/>
              </w:rPr>
              <w:t>utilisation</w:t>
            </w:r>
            <w:proofErr w:type="spellEnd"/>
            <w:r w:rsidRPr="0060430E">
              <w:rPr>
                <w:rFonts w:cstheme="minorHAnsi"/>
                <w:color w:val="000000" w:themeColor="text1"/>
                <w:shd w:val="clear" w:color="auto" w:fill="FFFFFF"/>
              </w:rPr>
              <w:t> </w:t>
            </w:r>
          </w:p>
          <w:p w14:paraId="349F9D8D" w14:textId="0AC181CF" w:rsidR="00FE1E6A" w:rsidRPr="00712E0A" w:rsidRDefault="00FE1E6A" w:rsidP="00096AF6">
            <w:pPr>
              <w:pStyle w:val="Paragraphedeliste"/>
              <w:ind w:left="464"/>
              <w:rPr>
                <w:lang w:val="fr-BE"/>
              </w:rPr>
            </w:pPr>
          </w:p>
        </w:tc>
        <w:tc>
          <w:tcPr>
            <w:tcW w:w="1559" w:type="dxa"/>
          </w:tcPr>
          <w:p w14:paraId="6A6C0449" w14:textId="77777777" w:rsidR="00FE1E6A" w:rsidRPr="00804C08" w:rsidRDefault="00FE1E6A" w:rsidP="00FE1E6A">
            <w:pPr>
              <w:jc w:val="both"/>
              <w:rPr>
                <w:lang w:val="fr-BE"/>
              </w:rPr>
            </w:pPr>
          </w:p>
        </w:tc>
        <w:tc>
          <w:tcPr>
            <w:tcW w:w="1985" w:type="dxa"/>
          </w:tcPr>
          <w:p w14:paraId="4CED4B19" w14:textId="77777777" w:rsidR="00FE1E6A" w:rsidRPr="00804C08" w:rsidRDefault="00FE1E6A" w:rsidP="00FE1E6A">
            <w:pPr>
              <w:jc w:val="both"/>
              <w:rPr>
                <w:lang w:val="fr-BE"/>
              </w:rPr>
            </w:pPr>
          </w:p>
        </w:tc>
      </w:tr>
      <w:tr w:rsidR="00FE1E6A" w:rsidRPr="00804C08" w14:paraId="00469F89" w14:textId="77777777" w:rsidTr="00712E0A">
        <w:tc>
          <w:tcPr>
            <w:tcW w:w="2972" w:type="dxa"/>
          </w:tcPr>
          <w:p w14:paraId="708AC085" w14:textId="386622AF" w:rsidR="00FE1E6A" w:rsidRPr="00804C08" w:rsidRDefault="00FE1E6A" w:rsidP="00FE1E6A">
            <w:pPr>
              <w:jc w:val="both"/>
              <w:rPr>
                <w:lang w:val="fr-BE"/>
              </w:rPr>
            </w:pPr>
            <w:r>
              <w:rPr>
                <w:lang w:val="fr-BE"/>
              </w:rPr>
              <w:t>Contact avec les clients</w:t>
            </w:r>
          </w:p>
        </w:tc>
        <w:tc>
          <w:tcPr>
            <w:tcW w:w="2268" w:type="dxa"/>
          </w:tcPr>
          <w:p w14:paraId="414D60E7" w14:textId="77777777" w:rsidR="00FE1E6A" w:rsidRDefault="00FE1E6A" w:rsidP="00096AF6">
            <w:pPr>
              <w:pStyle w:val="Paragraphedeliste"/>
              <w:numPr>
                <w:ilvl w:val="0"/>
                <w:numId w:val="1"/>
              </w:numPr>
              <w:ind w:left="458"/>
              <w:rPr>
                <w:lang w:val="fr-BE"/>
              </w:rPr>
            </w:pPr>
            <w:r>
              <w:rPr>
                <w:lang w:val="fr-BE"/>
              </w:rPr>
              <w:t>Stress</w:t>
            </w:r>
          </w:p>
          <w:p w14:paraId="508B42C7" w14:textId="77777777" w:rsidR="00FE1E6A" w:rsidRDefault="00FE1E6A" w:rsidP="00096AF6">
            <w:pPr>
              <w:pStyle w:val="Paragraphedeliste"/>
              <w:numPr>
                <w:ilvl w:val="0"/>
                <w:numId w:val="1"/>
              </w:numPr>
              <w:ind w:left="458"/>
              <w:rPr>
                <w:lang w:val="fr-BE"/>
              </w:rPr>
            </w:pPr>
            <w:r>
              <w:rPr>
                <w:lang w:val="fr-BE"/>
              </w:rPr>
              <w:t>Agressions verbales</w:t>
            </w:r>
          </w:p>
          <w:p w14:paraId="098DA35D" w14:textId="77777777" w:rsidR="00FE1E6A" w:rsidRDefault="00FE1E6A" w:rsidP="00096AF6">
            <w:pPr>
              <w:pStyle w:val="Paragraphedeliste"/>
              <w:numPr>
                <w:ilvl w:val="0"/>
                <w:numId w:val="1"/>
              </w:numPr>
              <w:ind w:left="458"/>
              <w:rPr>
                <w:lang w:val="fr-BE"/>
              </w:rPr>
            </w:pPr>
            <w:r>
              <w:rPr>
                <w:lang w:val="fr-BE"/>
              </w:rPr>
              <w:t>Conflit</w:t>
            </w:r>
          </w:p>
          <w:p w14:paraId="3FC94D45" w14:textId="0CCE6041" w:rsidR="00FE1E6A" w:rsidRPr="00664A30" w:rsidRDefault="00FE1E6A" w:rsidP="00096AF6">
            <w:pPr>
              <w:pStyle w:val="Paragraphedeliste"/>
              <w:ind w:left="460"/>
              <w:jc w:val="both"/>
              <w:rPr>
                <w:lang w:val="fr-BE"/>
              </w:rPr>
            </w:pPr>
          </w:p>
        </w:tc>
        <w:tc>
          <w:tcPr>
            <w:tcW w:w="1276" w:type="dxa"/>
          </w:tcPr>
          <w:p w14:paraId="28A6244A" w14:textId="77777777" w:rsidR="00FE1E6A" w:rsidRPr="00804C08" w:rsidRDefault="00FE1E6A" w:rsidP="00FE1E6A">
            <w:pPr>
              <w:jc w:val="both"/>
              <w:rPr>
                <w:lang w:val="fr-BE"/>
              </w:rPr>
            </w:pPr>
          </w:p>
        </w:tc>
        <w:tc>
          <w:tcPr>
            <w:tcW w:w="4961" w:type="dxa"/>
            <w:tcBorders>
              <w:bottom w:val="single" w:sz="4" w:space="0" w:color="auto"/>
            </w:tcBorders>
          </w:tcPr>
          <w:p w14:paraId="19C0DCD0" w14:textId="77777777" w:rsidR="00FE1E6A" w:rsidRPr="00096AF6" w:rsidRDefault="00FE1E6A" w:rsidP="00FE1E6A">
            <w:pPr>
              <w:rPr>
                <w:u w:val="single"/>
                <w:lang w:val="fr-BE"/>
              </w:rPr>
            </w:pPr>
            <w:r w:rsidRPr="00096AF6">
              <w:rPr>
                <w:u w:val="single"/>
                <w:lang w:val="fr-BE"/>
              </w:rPr>
              <w:t>Mesures individuelles</w:t>
            </w:r>
          </w:p>
          <w:p w14:paraId="16E3C99E" w14:textId="77777777" w:rsidR="00FE1E6A" w:rsidRDefault="00FE1E6A" w:rsidP="0039414F">
            <w:pPr>
              <w:pStyle w:val="Paragraphedeliste"/>
              <w:numPr>
                <w:ilvl w:val="0"/>
                <w:numId w:val="1"/>
              </w:numPr>
              <w:ind w:left="456"/>
              <w:rPr>
                <w:lang w:val="fr-BE"/>
              </w:rPr>
            </w:pPr>
            <w:r>
              <w:rPr>
                <w:lang w:val="fr-BE"/>
              </w:rPr>
              <w:t>Rester calme en cas d’agression verbale</w:t>
            </w:r>
          </w:p>
          <w:p w14:paraId="3BBA72C3" w14:textId="77777777" w:rsidR="00FE1E6A" w:rsidRDefault="00FE1E6A" w:rsidP="0039414F">
            <w:pPr>
              <w:pStyle w:val="Paragraphedeliste"/>
              <w:numPr>
                <w:ilvl w:val="0"/>
                <w:numId w:val="1"/>
              </w:numPr>
              <w:ind w:left="456"/>
              <w:rPr>
                <w:lang w:val="fr-BE"/>
              </w:rPr>
            </w:pPr>
            <w:r>
              <w:rPr>
                <w:lang w:val="fr-BE"/>
              </w:rPr>
              <w:t>Ecouter le client et reconnaitre les problèmes s’il y en a</w:t>
            </w:r>
          </w:p>
          <w:p w14:paraId="7AD17DCD" w14:textId="77777777" w:rsidR="00FE1E6A" w:rsidRDefault="00FE1E6A" w:rsidP="0039414F">
            <w:pPr>
              <w:pStyle w:val="Paragraphedeliste"/>
              <w:numPr>
                <w:ilvl w:val="0"/>
                <w:numId w:val="1"/>
              </w:numPr>
              <w:ind w:left="456"/>
              <w:rPr>
                <w:lang w:val="fr-BE"/>
              </w:rPr>
            </w:pPr>
            <w:r>
              <w:rPr>
                <w:lang w:val="fr-BE"/>
              </w:rPr>
              <w:t>Mettre des limites et clairement signifier quels comportements ne sont pas acceptables</w:t>
            </w:r>
          </w:p>
          <w:p w14:paraId="51D40EF1" w14:textId="77777777" w:rsidR="00FE1E6A" w:rsidRDefault="00FE1E6A" w:rsidP="0039414F">
            <w:pPr>
              <w:pStyle w:val="Paragraphedeliste"/>
              <w:numPr>
                <w:ilvl w:val="0"/>
                <w:numId w:val="1"/>
              </w:numPr>
              <w:ind w:left="456"/>
              <w:rPr>
                <w:lang w:val="fr-BE"/>
              </w:rPr>
            </w:pPr>
            <w:r>
              <w:rPr>
                <w:lang w:val="fr-BE"/>
              </w:rPr>
              <w:t>Anticiper les situations susceptibles de déclencher des mécontentements, informer les clients des contre-temps, retards et problèmes techniques rencontrés</w:t>
            </w:r>
          </w:p>
          <w:p w14:paraId="4F4E1BED" w14:textId="77777777" w:rsidR="00FE1E6A" w:rsidRPr="0084350F" w:rsidRDefault="00FE1E6A" w:rsidP="0039414F">
            <w:pPr>
              <w:pStyle w:val="Paragraphedeliste"/>
              <w:numPr>
                <w:ilvl w:val="0"/>
                <w:numId w:val="1"/>
              </w:numPr>
              <w:ind w:left="456"/>
              <w:rPr>
                <w:lang w:val="fr-BE"/>
              </w:rPr>
            </w:pPr>
            <w:r>
              <w:rPr>
                <w:lang w:val="fr-BE"/>
              </w:rPr>
              <w:t>Informer les supérieurs hiérarchiques des problèmes rencontrer avec les clients</w:t>
            </w:r>
          </w:p>
          <w:p w14:paraId="3CF8232E" w14:textId="2BA8E8BD" w:rsidR="00FE1E6A" w:rsidRDefault="00FE1E6A" w:rsidP="00FE1E6A">
            <w:pPr>
              <w:rPr>
                <w:lang w:val="fr-BE"/>
              </w:rPr>
            </w:pPr>
          </w:p>
          <w:p w14:paraId="09F56DAF" w14:textId="277D8FF1" w:rsidR="0039414F" w:rsidRDefault="0039414F" w:rsidP="00FE1E6A">
            <w:pPr>
              <w:rPr>
                <w:lang w:val="fr-BE"/>
              </w:rPr>
            </w:pPr>
          </w:p>
          <w:p w14:paraId="1707E154" w14:textId="27C512E0" w:rsidR="0039414F" w:rsidRDefault="0039414F" w:rsidP="00FE1E6A">
            <w:pPr>
              <w:rPr>
                <w:lang w:val="fr-BE"/>
              </w:rPr>
            </w:pPr>
          </w:p>
          <w:p w14:paraId="4E71DCF0" w14:textId="77777777" w:rsidR="0039414F" w:rsidRDefault="0039414F" w:rsidP="00FE1E6A">
            <w:pPr>
              <w:rPr>
                <w:lang w:val="fr-BE"/>
              </w:rPr>
            </w:pPr>
          </w:p>
          <w:p w14:paraId="166A65E5" w14:textId="77777777" w:rsidR="00FE1E6A" w:rsidRPr="0039414F" w:rsidRDefault="00FE1E6A" w:rsidP="00FE1E6A">
            <w:pPr>
              <w:rPr>
                <w:u w:val="single"/>
                <w:lang w:val="fr-BE"/>
              </w:rPr>
            </w:pPr>
            <w:r w:rsidRPr="0039414F">
              <w:rPr>
                <w:u w:val="single"/>
                <w:lang w:val="fr-BE"/>
              </w:rPr>
              <w:lastRenderedPageBreak/>
              <w:t>Mesures organisationnelles</w:t>
            </w:r>
          </w:p>
          <w:p w14:paraId="0AD3C5EE" w14:textId="77777777" w:rsidR="00FE1E6A" w:rsidRDefault="00FE1E6A" w:rsidP="0039414F">
            <w:pPr>
              <w:pStyle w:val="Paragraphedeliste"/>
              <w:numPr>
                <w:ilvl w:val="0"/>
                <w:numId w:val="1"/>
              </w:numPr>
              <w:ind w:left="456"/>
              <w:rPr>
                <w:lang w:val="fr-BE"/>
              </w:rPr>
            </w:pPr>
            <w:r>
              <w:rPr>
                <w:lang w:val="fr-BE"/>
              </w:rPr>
              <w:t>Informer correctement les clients des conditions de réalisation des travaux, des délais, des retards et des désagréments éventuels</w:t>
            </w:r>
          </w:p>
          <w:p w14:paraId="795CF6BA" w14:textId="77777777" w:rsidR="00FE1E6A" w:rsidRDefault="00FE1E6A" w:rsidP="0039414F">
            <w:pPr>
              <w:pStyle w:val="Paragraphedeliste"/>
              <w:numPr>
                <w:ilvl w:val="0"/>
                <w:numId w:val="1"/>
              </w:numPr>
              <w:ind w:left="456"/>
              <w:rPr>
                <w:lang w:val="fr-BE"/>
              </w:rPr>
            </w:pPr>
            <w:r>
              <w:rPr>
                <w:lang w:val="fr-BE"/>
              </w:rPr>
              <w:t>Informer les travailleurs des spécificités du chantier</w:t>
            </w:r>
          </w:p>
          <w:p w14:paraId="7E723168" w14:textId="77777777" w:rsidR="00FE1E6A" w:rsidRDefault="00FE1E6A" w:rsidP="0039414F">
            <w:pPr>
              <w:pStyle w:val="Paragraphedeliste"/>
              <w:numPr>
                <w:ilvl w:val="0"/>
                <w:numId w:val="1"/>
              </w:numPr>
              <w:ind w:left="456"/>
              <w:rPr>
                <w:lang w:val="fr-BE"/>
              </w:rPr>
            </w:pPr>
            <w:r>
              <w:rPr>
                <w:lang w:val="fr-BE"/>
              </w:rPr>
              <w:t>Former les travailleurs à la gestion de conflit</w:t>
            </w:r>
          </w:p>
          <w:p w14:paraId="14E88C35" w14:textId="47731A3D" w:rsidR="00FE1E6A" w:rsidRPr="00137F5C" w:rsidRDefault="00FE1E6A" w:rsidP="0039414F">
            <w:pPr>
              <w:pStyle w:val="Paragraphedeliste"/>
              <w:ind w:left="464"/>
              <w:rPr>
                <w:lang w:val="fr-BE"/>
              </w:rPr>
            </w:pPr>
          </w:p>
        </w:tc>
        <w:tc>
          <w:tcPr>
            <w:tcW w:w="1559" w:type="dxa"/>
          </w:tcPr>
          <w:p w14:paraId="38578C7F" w14:textId="77777777" w:rsidR="00FE1E6A" w:rsidRPr="00804C08" w:rsidRDefault="00FE1E6A" w:rsidP="00FE1E6A">
            <w:pPr>
              <w:jc w:val="both"/>
              <w:rPr>
                <w:lang w:val="fr-BE"/>
              </w:rPr>
            </w:pPr>
          </w:p>
        </w:tc>
        <w:tc>
          <w:tcPr>
            <w:tcW w:w="1985" w:type="dxa"/>
          </w:tcPr>
          <w:p w14:paraId="11B5A34E" w14:textId="77777777" w:rsidR="00FE1E6A" w:rsidRPr="00804C08" w:rsidRDefault="00FE1E6A" w:rsidP="00FE1E6A">
            <w:pPr>
              <w:jc w:val="both"/>
              <w:rPr>
                <w:lang w:val="fr-BE"/>
              </w:rPr>
            </w:pPr>
          </w:p>
        </w:tc>
      </w:tr>
      <w:tr w:rsidR="00FE1E6A" w:rsidRPr="00804C08" w14:paraId="20CF24C7" w14:textId="77777777" w:rsidTr="00712E0A">
        <w:tc>
          <w:tcPr>
            <w:tcW w:w="2972" w:type="dxa"/>
          </w:tcPr>
          <w:p w14:paraId="540252B3" w14:textId="45C2B50B" w:rsidR="00FE1E6A" w:rsidRDefault="00FE1E6A" w:rsidP="00FE1E6A">
            <w:pPr>
              <w:jc w:val="both"/>
              <w:rPr>
                <w:lang w:val="fr-BE"/>
              </w:rPr>
            </w:pPr>
            <w:r>
              <w:rPr>
                <w:lang w:val="fr-BE"/>
              </w:rPr>
              <w:t>Bruit</w:t>
            </w:r>
          </w:p>
        </w:tc>
        <w:tc>
          <w:tcPr>
            <w:tcW w:w="2268" w:type="dxa"/>
          </w:tcPr>
          <w:p w14:paraId="59A83D2A" w14:textId="77777777" w:rsidR="00FE1E6A" w:rsidRDefault="00FE1E6A" w:rsidP="00FE1E6A">
            <w:pPr>
              <w:pStyle w:val="Paragraphedeliste"/>
              <w:numPr>
                <w:ilvl w:val="0"/>
                <w:numId w:val="1"/>
              </w:numPr>
              <w:rPr>
                <w:lang w:val="fr-BE"/>
              </w:rPr>
            </w:pPr>
            <w:r>
              <w:rPr>
                <w:lang w:val="fr-BE"/>
              </w:rPr>
              <w:t>Fatigue</w:t>
            </w:r>
          </w:p>
          <w:p w14:paraId="782B8EB1" w14:textId="263F49C1" w:rsidR="00FE1E6A" w:rsidRDefault="00FE1E6A" w:rsidP="00AE1096">
            <w:pPr>
              <w:pStyle w:val="En-tteCar"/>
              <w:numPr>
                <w:ilvl w:val="0"/>
                <w:numId w:val="2"/>
              </w:numPr>
              <w:rPr>
                <w:lang w:val="fr-BE"/>
              </w:rPr>
            </w:pPr>
            <w:r>
              <w:rPr>
                <w:lang w:val="fr-BE"/>
              </w:rPr>
              <w:t>Perte auditive</w:t>
            </w:r>
          </w:p>
        </w:tc>
        <w:tc>
          <w:tcPr>
            <w:tcW w:w="1276" w:type="dxa"/>
          </w:tcPr>
          <w:p w14:paraId="3A0E0B32" w14:textId="77777777" w:rsidR="00FE1E6A" w:rsidRPr="00804C08" w:rsidRDefault="00FE1E6A" w:rsidP="00FE1E6A">
            <w:pPr>
              <w:jc w:val="both"/>
              <w:rPr>
                <w:lang w:val="fr-BE"/>
              </w:rPr>
            </w:pPr>
          </w:p>
        </w:tc>
        <w:tc>
          <w:tcPr>
            <w:tcW w:w="4961" w:type="dxa"/>
            <w:tcBorders>
              <w:bottom w:val="single" w:sz="4" w:space="0" w:color="auto"/>
            </w:tcBorders>
          </w:tcPr>
          <w:p w14:paraId="64FD2E41" w14:textId="77777777" w:rsidR="00FE1E6A" w:rsidRPr="00306035" w:rsidRDefault="00FE1E6A" w:rsidP="00FE1E6A">
            <w:pPr>
              <w:rPr>
                <w:u w:val="single"/>
                <w:lang w:val="fr-BE"/>
              </w:rPr>
            </w:pPr>
            <w:r w:rsidRPr="00306035">
              <w:rPr>
                <w:u w:val="single"/>
                <w:lang w:val="fr-BE"/>
              </w:rPr>
              <w:t>Mesures individuelles</w:t>
            </w:r>
          </w:p>
          <w:p w14:paraId="5FE455D8" w14:textId="77777777" w:rsidR="00FE1E6A" w:rsidRDefault="00FE1E6A" w:rsidP="00306035">
            <w:pPr>
              <w:pStyle w:val="Paragraphedeliste"/>
              <w:numPr>
                <w:ilvl w:val="0"/>
                <w:numId w:val="1"/>
              </w:numPr>
              <w:ind w:left="456"/>
              <w:rPr>
                <w:lang w:val="fr-BE"/>
              </w:rPr>
            </w:pPr>
            <w:r>
              <w:rPr>
                <w:lang w:val="fr-BE"/>
              </w:rPr>
              <w:t xml:space="preserve">Porter les équipements de protection individuelle adéquats : bouchons d’oreille ou coquille dès que le niveau de bruit est supérieur à 80 dB. </w:t>
            </w:r>
          </w:p>
          <w:p w14:paraId="55BE1E54" w14:textId="77777777" w:rsidR="00FE1E6A" w:rsidRDefault="00FE1E6A" w:rsidP="00306035">
            <w:pPr>
              <w:pStyle w:val="Paragraphedeliste"/>
              <w:numPr>
                <w:ilvl w:val="0"/>
                <w:numId w:val="1"/>
              </w:numPr>
              <w:ind w:left="456"/>
              <w:rPr>
                <w:lang w:val="fr-BE"/>
              </w:rPr>
            </w:pPr>
            <w:r>
              <w:rPr>
                <w:lang w:val="fr-BE"/>
              </w:rPr>
              <w:t>Effectuer, si possible, les travaux bruyants à l’écart des collègues</w:t>
            </w:r>
          </w:p>
          <w:p w14:paraId="799E54B4" w14:textId="77777777" w:rsidR="00FE1E6A" w:rsidRDefault="00FE1E6A" w:rsidP="00306035">
            <w:pPr>
              <w:pStyle w:val="Paragraphedeliste"/>
              <w:numPr>
                <w:ilvl w:val="0"/>
                <w:numId w:val="1"/>
              </w:numPr>
              <w:ind w:left="456"/>
              <w:rPr>
                <w:lang w:val="fr-BE"/>
              </w:rPr>
            </w:pPr>
            <w:r>
              <w:rPr>
                <w:lang w:val="fr-BE"/>
              </w:rPr>
              <w:t xml:space="preserve">Porter des protections auditives en cas de travail à proximité d’un équipement de travail bruyant (scie circulaire, cloueur pneumatique, </w:t>
            </w:r>
            <w:proofErr w:type="gramStart"/>
            <w:r>
              <w:rPr>
                <w:lang w:val="fr-BE"/>
              </w:rPr>
              <w:t>disqueuse,…</w:t>
            </w:r>
            <w:proofErr w:type="gramEnd"/>
            <w:r>
              <w:rPr>
                <w:lang w:val="fr-BE"/>
              </w:rPr>
              <w:t>)</w:t>
            </w:r>
          </w:p>
          <w:p w14:paraId="4A247593" w14:textId="77777777" w:rsidR="00FE1E6A" w:rsidRDefault="00FE1E6A" w:rsidP="00FE1E6A">
            <w:pPr>
              <w:pStyle w:val="Paragraphedeliste"/>
              <w:rPr>
                <w:lang w:val="fr-BE"/>
              </w:rPr>
            </w:pPr>
          </w:p>
          <w:p w14:paraId="73BF6FBA" w14:textId="77777777" w:rsidR="00FE1E6A" w:rsidRPr="00306035" w:rsidRDefault="00FE1E6A" w:rsidP="00FE1E6A">
            <w:pPr>
              <w:rPr>
                <w:u w:val="single"/>
                <w:lang w:val="fr-BE"/>
              </w:rPr>
            </w:pPr>
            <w:r w:rsidRPr="00306035">
              <w:rPr>
                <w:u w:val="single"/>
                <w:lang w:val="fr-BE"/>
              </w:rPr>
              <w:t>Mesures organisationnelles</w:t>
            </w:r>
          </w:p>
          <w:p w14:paraId="122E1EEB" w14:textId="77777777" w:rsidR="00FE1E6A" w:rsidRDefault="00FE1E6A" w:rsidP="00AE1096">
            <w:pPr>
              <w:pStyle w:val="Paragraphedeliste"/>
              <w:numPr>
                <w:ilvl w:val="0"/>
                <w:numId w:val="30"/>
              </w:numPr>
              <w:ind w:left="456"/>
              <w:rPr>
                <w:lang w:val="fr-BE"/>
              </w:rPr>
            </w:pPr>
            <w:r>
              <w:rPr>
                <w:lang w:val="fr-BE"/>
              </w:rPr>
              <w:t>Former les travailleurs au port correct des protections auditives</w:t>
            </w:r>
          </w:p>
          <w:p w14:paraId="0E64EA07" w14:textId="77777777" w:rsidR="00FE1E6A" w:rsidRDefault="00FE1E6A" w:rsidP="00AE1096">
            <w:pPr>
              <w:pStyle w:val="Paragraphedeliste"/>
              <w:numPr>
                <w:ilvl w:val="0"/>
                <w:numId w:val="30"/>
              </w:numPr>
              <w:ind w:left="456"/>
              <w:rPr>
                <w:lang w:val="fr-BE"/>
              </w:rPr>
            </w:pPr>
            <w:r>
              <w:rPr>
                <w:lang w:val="fr-BE"/>
              </w:rPr>
              <w:t>Sensibiliser les travailleurs au risque d’exposition au bruit</w:t>
            </w:r>
          </w:p>
          <w:p w14:paraId="5072BB0D" w14:textId="77777777" w:rsidR="00FE1E6A" w:rsidRDefault="00FE1E6A" w:rsidP="00AE1096">
            <w:pPr>
              <w:pStyle w:val="Paragraphedeliste"/>
              <w:numPr>
                <w:ilvl w:val="0"/>
                <w:numId w:val="30"/>
              </w:numPr>
              <w:ind w:left="456"/>
              <w:rPr>
                <w:lang w:val="fr-BE"/>
              </w:rPr>
            </w:pPr>
            <w:r>
              <w:rPr>
                <w:lang w:val="fr-BE"/>
              </w:rPr>
              <w:t>Opter pour les équipements dont l’émission sonore est la plus faible</w:t>
            </w:r>
          </w:p>
          <w:p w14:paraId="47D05069" w14:textId="5C7EB784" w:rsidR="00FE1E6A" w:rsidRPr="00306035" w:rsidRDefault="00FE1E6A" w:rsidP="00AE1096">
            <w:pPr>
              <w:pStyle w:val="Paragraphedeliste"/>
              <w:numPr>
                <w:ilvl w:val="0"/>
                <w:numId w:val="30"/>
              </w:numPr>
              <w:ind w:left="456"/>
              <w:rPr>
                <w:lang w:val="fr-BE"/>
              </w:rPr>
            </w:pPr>
            <w:r w:rsidRPr="00306035">
              <w:rPr>
                <w:lang w:val="fr-BE"/>
              </w:rPr>
              <w:t>Assurer la surveillance de la santé si l’exposition au bruit est régulière et dépasse les 80 dB.</w:t>
            </w:r>
          </w:p>
        </w:tc>
        <w:tc>
          <w:tcPr>
            <w:tcW w:w="1559" w:type="dxa"/>
          </w:tcPr>
          <w:p w14:paraId="1DA99E6B" w14:textId="77777777" w:rsidR="00FE1E6A" w:rsidRPr="00804C08" w:rsidRDefault="00FE1E6A" w:rsidP="00FE1E6A">
            <w:pPr>
              <w:jc w:val="both"/>
              <w:rPr>
                <w:lang w:val="fr-BE"/>
              </w:rPr>
            </w:pPr>
          </w:p>
        </w:tc>
        <w:tc>
          <w:tcPr>
            <w:tcW w:w="1985" w:type="dxa"/>
          </w:tcPr>
          <w:p w14:paraId="0F2F3349" w14:textId="77777777" w:rsidR="00FE1E6A" w:rsidRPr="00804C08" w:rsidRDefault="00FE1E6A" w:rsidP="00FE1E6A">
            <w:pPr>
              <w:jc w:val="both"/>
              <w:rPr>
                <w:lang w:val="fr-BE"/>
              </w:rPr>
            </w:pPr>
          </w:p>
        </w:tc>
      </w:tr>
    </w:tbl>
    <w:p w14:paraId="3EB530ED" w14:textId="77777777" w:rsidR="00306035" w:rsidRDefault="00306035">
      <w:r>
        <w:br w:type="page"/>
      </w:r>
    </w:p>
    <w:tbl>
      <w:tblPr>
        <w:tblStyle w:val="TableGrid2"/>
        <w:tblW w:w="15021" w:type="dxa"/>
        <w:tblLayout w:type="fixed"/>
        <w:tblLook w:val="04A0" w:firstRow="1" w:lastRow="0" w:firstColumn="1" w:lastColumn="0" w:noHBand="0" w:noVBand="1"/>
      </w:tblPr>
      <w:tblGrid>
        <w:gridCol w:w="2972"/>
        <w:gridCol w:w="2268"/>
        <w:gridCol w:w="1276"/>
        <w:gridCol w:w="4961"/>
        <w:gridCol w:w="1559"/>
        <w:gridCol w:w="1985"/>
      </w:tblGrid>
      <w:tr w:rsidR="00FE1E6A" w:rsidRPr="00804C08" w14:paraId="623ACEA0" w14:textId="77777777" w:rsidTr="00712E0A">
        <w:tc>
          <w:tcPr>
            <w:tcW w:w="2972" w:type="dxa"/>
          </w:tcPr>
          <w:p w14:paraId="0EE88660" w14:textId="6736DC7A" w:rsidR="00FE1E6A" w:rsidRDefault="00FE1E6A" w:rsidP="00FE1E6A">
            <w:pPr>
              <w:jc w:val="both"/>
              <w:rPr>
                <w:lang w:val="fr-BE"/>
              </w:rPr>
            </w:pPr>
            <w:r>
              <w:rPr>
                <w:lang w:val="fr-BE"/>
              </w:rPr>
              <w:lastRenderedPageBreak/>
              <w:t>Soudage, utilisation d’une flamme nue (chalumeau)</w:t>
            </w:r>
          </w:p>
        </w:tc>
        <w:tc>
          <w:tcPr>
            <w:tcW w:w="2268" w:type="dxa"/>
          </w:tcPr>
          <w:p w14:paraId="308A1355" w14:textId="77777777" w:rsidR="00FE1E6A" w:rsidRDefault="00FE1E6A" w:rsidP="0016356F">
            <w:pPr>
              <w:pStyle w:val="Paragraphedeliste"/>
              <w:numPr>
                <w:ilvl w:val="0"/>
                <w:numId w:val="1"/>
              </w:numPr>
              <w:ind w:left="458"/>
              <w:rPr>
                <w:lang w:val="fr-BE"/>
              </w:rPr>
            </w:pPr>
            <w:r>
              <w:rPr>
                <w:lang w:val="fr-BE"/>
              </w:rPr>
              <w:t>Incendie</w:t>
            </w:r>
          </w:p>
          <w:p w14:paraId="3C145EA0" w14:textId="77777777" w:rsidR="00FE1E6A" w:rsidRDefault="00FE1E6A" w:rsidP="0016356F">
            <w:pPr>
              <w:pStyle w:val="Paragraphedeliste"/>
              <w:numPr>
                <w:ilvl w:val="0"/>
                <w:numId w:val="1"/>
              </w:numPr>
              <w:ind w:left="458"/>
              <w:rPr>
                <w:lang w:val="fr-BE"/>
              </w:rPr>
            </w:pPr>
            <w:r>
              <w:rPr>
                <w:lang w:val="fr-BE"/>
              </w:rPr>
              <w:t>Brûlure</w:t>
            </w:r>
          </w:p>
          <w:p w14:paraId="747EE32F" w14:textId="77777777" w:rsidR="00FE1E6A" w:rsidRDefault="00FE1E6A" w:rsidP="0016356F">
            <w:pPr>
              <w:pStyle w:val="Paragraphedeliste"/>
              <w:numPr>
                <w:ilvl w:val="0"/>
                <w:numId w:val="1"/>
              </w:numPr>
              <w:ind w:left="458"/>
              <w:rPr>
                <w:lang w:val="fr-BE"/>
              </w:rPr>
            </w:pPr>
            <w:r>
              <w:rPr>
                <w:lang w:val="fr-BE"/>
              </w:rPr>
              <w:t>Explosion</w:t>
            </w:r>
          </w:p>
          <w:p w14:paraId="42DE71B8" w14:textId="77777777" w:rsidR="00FE1E6A" w:rsidRDefault="00FE1E6A" w:rsidP="00FE1E6A">
            <w:pPr>
              <w:pStyle w:val="Paragraphedeliste"/>
              <w:rPr>
                <w:lang w:val="fr-BE"/>
              </w:rPr>
            </w:pPr>
          </w:p>
          <w:p w14:paraId="0977C0E8" w14:textId="77777777" w:rsidR="00FE1E6A" w:rsidRDefault="00FE1E6A" w:rsidP="0016356F">
            <w:pPr>
              <w:pStyle w:val="En-tteCar"/>
              <w:ind w:left="720"/>
              <w:rPr>
                <w:lang w:val="fr-BE"/>
              </w:rPr>
            </w:pPr>
          </w:p>
        </w:tc>
        <w:tc>
          <w:tcPr>
            <w:tcW w:w="1276" w:type="dxa"/>
          </w:tcPr>
          <w:p w14:paraId="52304851" w14:textId="77777777" w:rsidR="00FE1E6A" w:rsidRPr="00804C08" w:rsidRDefault="00FE1E6A" w:rsidP="00FE1E6A">
            <w:pPr>
              <w:jc w:val="both"/>
              <w:rPr>
                <w:lang w:val="fr-BE"/>
              </w:rPr>
            </w:pPr>
          </w:p>
        </w:tc>
        <w:tc>
          <w:tcPr>
            <w:tcW w:w="4961" w:type="dxa"/>
            <w:tcBorders>
              <w:bottom w:val="single" w:sz="4" w:space="0" w:color="auto"/>
            </w:tcBorders>
          </w:tcPr>
          <w:p w14:paraId="6ABD6C32" w14:textId="77777777" w:rsidR="00FE1E6A" w:rsidRPr="0016356F" w:rsidRDefault="00FE1E6A" w:rsidP="00FE1E6A">
            <w:pPr>
              <w:rPr>
                <w:u w:val="single"/>
                <w:lang w:val="fr-BE"/>
              </w:rPr>
            </w:pPr>
            <w:r w:rsidRPr="0016356F">
              <w:rPr>
                <w:u w:val="single"/>
                <w:lang w:val="fr-BE"/>
              </w:rPr>
              <w:t>Mesures individuelles</w:t>
            </w:r>
          </w:p>
          <w:p w14:paraId="7FEC9785" w14:textId="77777777" w:rsidR="00FE1E6A" w:rsidRPr="00A9229F" w:rsidRDefault="00FE1E6A" w:rsidP="00AE1096">
            <w:pPr>
              <w:pStyle w:val="Paragraphedeliste"/>
              <w:numPr>
                <w:ilvl w:val="0"/>
                <w:numId w:val="31"/>
              </w:numPr>
              <w:ind w:left="456"/>
              <w:rPr>
                <w:lang w:val="fr-BE"/>
              </w:rPr>
            </w:pPr>
            <w:r w:rsidRPr="00A9229F">
              <w:rPr>
                <w:lang w:val="fr-BE"/>
              </w:rPr>
              <w:t>Porter les équipements de protection individuelle adéquats : lunettes de sécurité, gants de protection</w:t>
            </w:r>
          </w:p>
          <w:p w14:paraId="327DD5F5" w14:textId="77777777" w:rsidR="00FE1E6A" w:rsidRDefault="00FE1E6A" w:rsidP="0016356F">
            <w:pPr>
              <w:pStyle w:val="Paragraphedeliste"/>
              <w:numPr>
                <w:ilvl w:val="0"/>
                <w:numId w:val="1"/>
              </w:numPr>
              <w:ind w:left="456"/>
              <w:rPr>
                <w:lang w:val="fr-BE"/>
              </w:rPr>
            </w:pPr>
            <w:r>
              <w:rPr>
                <w:lang w:val="fr-BE"/>
              </w:rPr>
              <w:t xml:space="preserve">Vérifier que le fer à souder n’est pas endommagé </w:t>
            </w:r>
          </w:p>
          <w:p w14:paraId="2085EF99" w14:textId="77777777" w:rsidR="00FE1E6A" w:rsidRDefault="00FE1E6A" w:rsidP="0016356F">
            <w:pPr>
              <w:pStyle w:val="Paragraphedeliste"/>
              <w:numPr>
                <w:ilvl w:val="0"/>
                <w:numId w:val="1"/>
              </w:numPr>
              <w:ind w:left="456"/>
              <w:rPr>
                <w:lang w:val="fr-BE"/>
              </w:rPr>
            </w:pPr>
            <w:r>
              <w:rPr>
                <w:lang w:val="fr-BE"/>
              </w:rPr>
              <w:t>Ne jamais tenter de réparation de fortune</w:t>
            </w:r>
          </w:p>
          <w:p w14:paraId="4D458105" w14:textId="77777777" w:rsidR="00FE1E6A" w:rsidRDefault="00FE1E6A" w:rsidP="0016356F">
            <w:pPr>
              <w:pStyle w:val="Paragraphedeliste"/>
              <w:numPr>
                <w:ilvl w:val="0"/>
                <w:numId w:val="1"/>
              </w:numPr>
              <w:ind w:left="456"/>
              <w:rPr>
                <w:lang w:val="fr-BE"/>
              </w:rPr>
            </w:pPr>
            <w:r>
              <w:rPr>
                <w:lang w:val="fr-BE"/>
              </w:rPr>
              <w:t xml:space="preserve">Vérifier l’absence de matériaux inflammables sous-jacents </w:t>
            </w:r>
          </w:p>
          <w:p w14:paraId="7E737EBF" w14:textId="77777777" w:rsidR="00FE1E6A" w:rsidRDefault="00FE1E6A" w:rsidP="0016356F">
            <w:pPr>
              <w:pStyle w:val="Paragraphedeliste"/>
              <w:numPr>
                <w:ilvl w:val="0"/>
                <w:numId w:val="1"/>
              </w:numPr>
              <w:ind w:left="456"/>
              <w:rPr>
                <w:lang w:val="fr-BE"/>
              </w:rPr>
            </w:pPr>
            <w:r>
              <w:rPr>
                <w:lang w:val="fr-BE"/>
              </w:rPr>
              <w:t>Ne jamais diriger le brûleur vers une personne</w:t>
            </w:r>
          </w:p>
          <w:p w14:paraId="2FD24EBD" w14:textId="77777777" w:rsidR="00FE1E6A" w:rsidRDefault="00FE1E6A" w:rsidP="0016356F">
            <w:pPr>
              <w:pStyle w:val="Paragraphedeliste"/>
              <w:numPr>
                <w:ilvl w:val="0"/>
                <w:numId w:val="1"/>
              </w:numPr>
              <w:ind w:left="456"/>
              <w:rPr>
                <w:lang w:val="fr-BE"/>
              </w:rPr>
            </w:pPr>
            <w:r>
              <w:rPr>
                <w:lang w:val="fr-BE"/>
              </w:rPr>
              <w:t>Toujours garder les bouteilles de gaz debout</w:t>
            </w:r>
          </w:p>
          <w:p w14:paraId="32236B1F" w14:textId="77777777" w:rsidR="00FE1E6A" w:rsidRDefault="00FE1E6A" w:rsidP="0016356F">
            <w:pPr>
              <w:pStyle w:val="Paragraphedeliste"/>
              <w:numPr>
                <w:ilvl w:val="0"/>
                <w:numId w:val="1"/>
              </w:numPr>
              <w:ind w:left="456"/>
              <w:rPr>
                <w:lang w:val="fr-BE"/>
              </w:rPr>
            </w:pPr>
            <w:r>
              <w:rPr>
                <w:lang w:val="fr-BE"/>
              </w:rPr>
              <w:t>Ne pas exposer les bouteilles de gaz au soleil ou à la chaleur</w:t>
            </w:r>
          </w:p>
          <w:p w14:paraId="13D16286" w14:textId="77777777" w:rsidR="00FE1E6A" w:rsidRDefault="00FE1E6A" w:rsidP="0016356F">
            <w:pPr>
              <w:pStyle w:val="Paragraphedeliste"/>
              <w:numPr>
                <w:ilvl w:val="0"/>
                <w:numId w:val="1"/>
              </w:numPr>
              <w:ind w:left="456"/>
              <w:rPr>
                <w:lang w:val="fr-BE"/>
              </w:rPr>
            </w:pPr>
            <w:r>
              <w:rPr>
                <w:lang w:val="fr-BE"/>
              </w:rPr>
              <w:t>Changer les récipients de gaz dans un endroit aéré</w:t>
            </w:r>
          </w:p>
          <w:p w14:paraId="62BD757C" w14:textId="77777777" w:rsidR="00FE1E6A" w:rsidRDefault="00FE1E6A" w:rsidP="0016356F">
            <w:pPr>
              <w:pStyle w:val="Paragraphedeliste"/>
              <w:numPr>
                <w:ilvl w:val="0"/>
                <w:numId w:val="1"/>
              </w:numPr>
              <w:ind w:left="456"/>
              <w:rPr>
                <w:lang w:val="fr-BE"/>
              </w:rPr>
            </w:pPr>
            <w:r>
              <w:rPr>
                <w:lang w:val="fr-BE"/>
              </w:rPr>
              <w:t>Fermer les robinets d’arrivée de gaz en cas d’arrêt prolongé</w:t>
            </w:r>
          </w:p>
          <w:p w14:paraId="195108D7" w14:textId="77777777" w:rsidR="00FE1E6A" w:rsidRDefault="00FE1E6A" w:rsidP="0016356F">
            <w:pPr>
              <w:pStyle w:val="Paragraphedeliste"/>
              <w:numPr>
                <w:ilvl w:val="0"/>
                <w:numId w:val="1"/>
              </w:numPr>
              <w:ind w:left="456"/>
              <w:rPr>
                <w:lang w:val="fr-BE"/>
              </w:rPr>
            </w:pPr>
            <w:r>
              <w:rPr>
                <w:lang w:val="fr-BE"/>
              </w:rPr>
              <w:t>Ne pas laisser les appareils chauds sans surveillance, ne pas ranger avant refroidissement total</w:t>
            </w:r>
          </w:p>
          <w:p w14:paraId="54CCDE12" w14:textId="77777777" w:rsidR="00FE1E6A" w:rsidRDefault="00FE1E6A" w:rsidP="0016356F">
            <w:pPr>
              <w:pStyle w:val="Paragraphedeliste"/>
              <w:numPr>
                <w:ilvl w:val="0"/>
                <w:numId w:val="1"/>
              </w:numPr>
              <w:ind w:left="456"/>
              <w:rPr>
                <w:lang w:val="fr-BE"/>
              </w:rPr>
            </w:pPr>
            <w:r>
              <w:rPr>
                <w:lang w:val="fr-BE"/>
              </w:rPr>
              <w:t>Travailler en position stable, dans un environnement bien rangé et dégagé</w:t>
            </w:r>
          </w:p>
          <w:p w14:paraId="52703AB2" w14:textId="77777777" w:rsidR="00FE1E6A" w:rsidRDefault="00FE1E6A" w:rsidP="0016356F">
            <w:pPr>
              <w:pStyle w:val="Paragraphedeliste"/>
              <w:numPr>
                <w:ilvl w:val="0"/>
                <w:numId w:val="1"/>
              </w:numPr>
              <w:ind w:left="456"/>
              <w:rPr>
                <w:lang w:val="fr-BE"/>
              </w:rPr>
            </w:pPr>
            <w:r>
              <w:rPr>
                <w:lang w:val="fr-BE"/>
              </w:rPr>
              <w:t>Ne pas tordre les tuyaux de gaz</w:t>
            </w:r>
          </w:p>
          <w:p w14:paraId="3688968E" w14:textId="77777777" w:rsidR="00FE1E6A" w:rsidRDefault="00FE1E6A" w:rsidP="0016356F">
            <w:pPr>
              <w:pStyle w:val="Paragraphedeliste"/>
              <w:numPr>
                <w:ilvl w:val="0"/>
                <w:numId w:val="1"/>
              </w:numPr>
              <w:ind w:left="456"/>
              <w:rPr>
                <w:lang w:val="fr-BE"/>
              </w:rPr>
            </w:pPr>
            <w:r>
              <w:rPr>
                <w:lang w:val="fr-BE"/>
              </w:rPr>
              <w:t>Ne jamais perforer ou incinérer les réservoirs de gaz</w:t>
            </w:r>
          </w:p>
          <w:p w14:paraId="3104A1E6" w14:textId="77777777" w:rsidR="00FE1E6A" w:rsidRDefault="00FE1E6A" w:rsidP="0016356F">
            <w:pPr>
              <w:pStyle w:val="Paragraphedeliste"/>
              <w:numPr>
                <w:ilvl w:val="0"/>
                <w:numId w:val="1"/>
              </w:numPr>
              <w:ind w:left="456"/>
              <w:rPr>
                <w:lang w:val="fr-BE"/>
              </w:rPr>
            </w:pPr>
            <w:r>
              <w:rPr>
                <w:lang w:val="fr-BE"/>
              </w:rPr>
              <w:t xml:space="preserve">Disposer d’un extincteur à proximité </w:t>
            </w:r>
          </w:p>
          <w:p w14:paraId="19C3C601" w14:textId="77777777" w:rsidR="00FE1E6A" w:rsidRDefault="00FE1E6A" w:rsidP="0016356F">
            <w:pPr>
              <w:pStyle w:val="Paragraphedeliste"/>
              <w:numPr>
                <w:ilvl w:val="0"/>
                <w:numId w:val="1"/>
              </w:numPr>
              <w:ind w:left="456"/>
              <w:rPr>
                <w:lang w:val="fr-BE"/>
              </w:rPr>
            </w:pPr>
            <w:r>
              <w:rPr>
                <w:lang w:val="fr-BE"/>
              </w:rPr>
              <w:t>Vérifier avant les travaux si un permis de feu est nécessaire</w:t>
            </w:r>
          </w:p>
          <w:p w14:paraId="068FD8DA" w14:textId="77777777" w:rsidR="00FE1E6A" w:rsidRDefault="00FE1E6A" w:rsidP="00FE1E6A">
            <w:pPr>
              <w:rPr>
                <w:lang w:val="fr-BE"/>
              </w:rPr>
            </w:pPr>
          </w:p>
          <w:p w14:paraId="577ED76B" w14:textId="77777777" w:rsidR="00FE1E6A" w:rsidRPr="0016356F" w:rsidRDefault="00FE1E6A" w:rsidP="00FE1E6A">
            <w:pPr>
              <w:rPr>
                <w:u w:val="single"/>
                <w:lang w:val="fr-BE"/>
              </w:rPr>
            </w:pPr>
            <w:r w:rsidRPr="0016356F">
              <w:rPr>
                <w:u w:val="single"/>
                <w:lang w:val="fr-BE"/>
              </w:rPr>
              <w:t>Mesures organisationnelles</w:t>
            </w:r>
          </w:p>
          <w:p w14:paraId="381B14DD" w14:textId="77777777" w:rsidR="00FE1E6A" w:rsidRDefault="00FE1E6A" w:rsidP="0016356F">
            <w:pPr>
              <w:pStyle w:val="Paragraphedeliste"/>
              <w:numPr>
                <w:ilvl w:val="0"/>
                <w:numId w:val="1"/>
              </w:numPr>
              <w:ind w:left="456"/>
              <w:rPr>
                <w:lang w:val="fr-BE"/>
              </w:rPr>
            </w:pPr>
            <w:r>
              <w:rPr>
                <w:lang w:val="fr-BE"/>
              </w:rPr>
              <w:t>Faire respecter les procédures de permis de feu en vigueur sur les chantiers</w:t>
            </w:r>
          </w:p>
          <w:p w14:paraId="01FC38D5" w14:textId="77777777" w:rsidR="00FE1E6A" w:rsidRDefault="00FE1E6A" w:rsidP="0016356F">
            <w:pPr>
              <w:pStyle w:val="Paragraphedeliste"/>
              <w:numPr>
                <w:ilvl w:val="0"/>
                <w:numId w:val="1"/>
              </w:numPr>
              <w:ind w:left="456"/>
              <w:rPr>
                <w:lang w:val="fr-BE"/>
              </w:rPr>
            </w:pPr>
            <w:r>
              <w:rPr>
                <w:lang w:val="fr-BE"/>
              </w:rPr>
              <w:lastRenderedPageBreak/>
              <w:t>Former les travailleurs à l’usage et au rangement correct des fer à souder</w:t>
            </w:r>
          </w:p>
          <w:p w14:paraId="441CEEFD" w14:textId="77777777" w:rsidR="00FE1E6A" w:rsidRDefault="00FE1E6A" w:rsidP="0016356F">
            <w:pPr>
              <w:pStyle w:val="Paragraphedeliste"/>
              <w:numPr>
                <w:ilvl w:val="0"/>
                <w:numId w:val="1"/>
              </w:numPr>
              <w:ind w:left="456"/>
              <w:rPr>
                <w:lang w:val="fr-BE"/>
              </w:rPr>
            </w:pPr>
            <w:r>
              <w:rPr>
                <w:lang w:val="fr-BE"/>
              </w:rPr>
              <w:t>Prévoir des extincteurs sur chantier en nombre suffisant</w:t>
            </w:r>
          </w:p>
          <w:p w14:paraId="6C55B64E" w14:textId="32749AEF" w:rsidR="00FE1E6A" w:rsidRPr="0016356F" w:rsidRDefault="00FE1E6A" w:rsidP="003057AE">
            <w:pPr>
              <w:pStyle w:val="Paragraphedeliste"/>
              <w:numPr>
                <w:ilvl w:val="0"/>
                <w:numId w:val="1"/>
              </w:numPr>
              <w:ind w:left="456"/>
              <w:rPr>
                <w:lang w:val="fr-BE"/>
              </w:rPr>
            </w:pPr>
            <w:r w:rsidRPr="0016356F">
              <w:rPr>
                <w:lang w:val="fr-BE"/>
              </w:rPr>
              <w:t>Former les travailleurs à l’utilisation des extincteurs</w:t>
            </w:r>
          </w:p>
          <w:p w14:paraId="21532292" w14:textId="77777777" w:rsidR="00FE1E6A" w:rsidRDefault="00FE1E6A" w:rsidP="00FE1E6A">
            <w:pPr>
              <w:rPr>
                <w:lang w:val="fr-BE"/>
              </w:rPr>
            </w:pPr>
          </w:p>
        </w:tc>
        <w:tc>
          <w:tcPr>
            <w:tcW w:w="1559" w:type="dxa"/>
          </w:tcPr>
          <w:p w14:paraId="0D61F809" w14:textId="77777777" w:rsidR="00FE1E6A" w:rsidRPr="00804C08" w:rsidRDefault="00FE1E6A" w:rsidP="00FE1E6A">
            <w:pPr>
              <w:jc w:val="both"/>
              <w:rPr>
                <w:lang w:val="fr-BE"/>
              </w:rPr>
            </w:pPr>
          </w:p>
        </w:tc>
        <w:tc>
          <w:tcPr>
            <w:tcW w:w="1985" w:type="dxa"/>
          </w:tcPr>
          <w:p w14:paraId="02751F34" w14:textId="77777777" w:rsidR="00FE1E6A" w:rsidRPr="00804C08" w:rsidRDefault="00FE1E6A" w:rsidP="00FE1E6A">
            <w:pPr>
              <w:jc w:val="both"/>
              <w:rPr>
                <w:lang w:val="fr-BE"/>
              </w:rPr>
            </w:pPr>
          </w:p>
        </w:tc>
      </w:tr>
      <w:tr w:rsidR="00FE1E6A" w:rsidRPr="00804C08" w14:paraId="249AF4DC" w14:textId="77777777" w:rsidTr="00712E0A">
        <w:tc>
          <w:tcPr>
            <w:tcW w:w="2972" w:type="dxa"/>
          </w:tcPr>
          <w:p w14:paraId="04EFECFA" w14:textId="67B07143" w:rsidR="00FE1E6A" w:rsidRDefault="00FE1E6A" w:rsidP="0016356F">
            <w:pPr>
              <w:rPr>
                <w:lang w:val="fr-BE"/>
              </w:rPr>
            </w:pPr>
            <w:r>
              <w:rPr>
                <w:lang w:val="fr-BE"/>
              </w:rPr>
              <w:t>Nettoyeur basse pression/haute pression</w:t>
            </w:r>
          </w:p>
        </w:tc>
        <w:tc>
          <w:tcPr>
            <w:tcW w:w="2268" w:type="dxa"/>
          </w:tcPr>
          <w:p w14:paraId="76F61345" w14:textId="77777777" w:rsidR="00FE1E6A" w:rsidRDefault="00FE1E6A" w:rsidP="0016356F">
            <w:pPr>
              <w:pStyle w:val="Paragraphedeliste"/>
              <w:numPr>
                <w:ilvl w:val="0"/>
                <w:numId w:val="1"/>
              </w:numPr>
              <w:ind w:left="458"/>
              <w:rPr>
                <w:lang w:val="fr-BE"/>
              </w:rPr>
            </w:pPr>
            <w:r>
              <w:rPr>
                <w:lang w:val="fr-BE"/>
              </w:rPr>
              <w:t>Glissades</w:t>
            </w:r>
          </w:p>
          <w:p w14:paraId="594E288A" w14:textId="77777777" w:rsidR="00FE1E6A" w:rsidRDefault="00FE1E6A" w:rsidP="0016356F">
            <w:pPr>
              <w:pStyle w:val="Paragraphedeliste"/>
              <w:numPr>
                <w:ilvl w:val="0"/>
                <w:numId w:val="1"/>
              </w:numPr>
              <w:ind w:left="458"/>
              <w:rPr>
                <w:lang w:val="fr-BE"/>
              </w:rPr>
            </w:pPr>
            <w:r>
              <w:rPr>
                <w:lang w:val="fr-BE"/>
              </w:rPr>
              <w:t>Blessures</w:t>
            </w:r>
          </w:p>
          <w:p w14:paraId="26761452" w14:textId="77777777" w:rsidR="00FE1E6A" w:rsidRDefault="00FE1E6A" w:rsidP="0016356F">
            <w:pPr>
              <w:pStyle w:val="Paragraphedeliste"/>
              <w:numPr>
                <w:ilvl w:val="0"/>
                <w:numId w:val="1"/>
              </w:numPr>
              <w:ind w:left="458"/>
              <w:rPr>
                <w:lang w:val="fr-BE"/>
              </w:rPr>
            </w:pPr>
            <w:r>
              <w:rPr>
                <w:lang w:val="fr-BE"/>
              </w:rPr>
              <w:t>Projection d’</w:t>
            </w:r>
            <w:proofErr w:type="spellStart"/>
            <w:r>
              <w:rPr>
                <w:lang w:val="fr-BE"/>
              </w:rPr>
              <w:t>élements</w:t>
            </w:r>
            <w:proofErr w:type="spellEnd"/>
          </w:p>
          <w:p w14:paraId="0362DE22" w14:textId="77777777" w:rsidR="00FE1E6A" w:rsidRDefault="00FE1E6A" w:rsidP="0016356F">
            <w:pPr>
              <w:pStyle w:val="En-tteCar"/>
              <w:ind w:left="720"/>
              <w:rPr>
                <w:lang w:val="fr-BE"/>
              </w:rPr>
            </w:pPr>
          </w:p>
        </w:tc>
        <w:tc>
          <w:tcPr>
            <w:tcW w:w="1276" w:type="dxa"/>
          </w:tcPr>
          <w:p w14:paraId="02F07162" w14:textId="77777777" w:rsidR="00FE1E6A" w:rsidRPr="00804C08" w:rsidRDefault="00FE1E6A" w:rsidP="00FE1E6A">
            <w:pPr>
              <w:jc w:val="both"/>
              <w:rPr>
                <w:lang w:val="fr-BE"/>
              </w:rPr>
            </w:pPr>
          </w:p>
        </w:tc>
        <w:tc>
          <w:tcPr>
            <w:tcW w:w="4961" w:type="dxa"/>
            <w:tcBorders>
              <w:bottom w:val="single" w:sz="4" w:space="0" w:color="auto"/>
            </w:tcBorders>
          </w:tcPr>
          <w:p w14:paraId="1AF64DA1" w14:textId="77777777" w:rsidR="00FE1E6A" w:rsidRPr="0016356F" w:rsidRDefault="00FE1E6A" w:rsidP="00FE1E6A">
            <w:pPr>
              <w:rPr>
                <w:u w:val="single"/>
                <w:lang w:val="fr-BE"/>
              </w:rPr>
            </w:pPr>
            <w:r w:rsidRPr="0016356F">
              <w:rPr>
                <w:u w:val="single"/>
                <w:lang w:val="fr-BE"/>
              </w:rPr>
              <w:t>Mesures individuelles</w:t>
            </w:r>
          </w:p>
          <w:p w14:paraId="760CEA09" w14:textId="77777777" w:rsidR="00FE1E6A" w:rsidRDefault="00FE1E6A" w:rsidP="0016356F">
            <w:pPr>
              <w:pStyle w:val="Paragraphedeliste"/>
              <w:numPr>
                <w:ilvl w:val="0"/>
                <w:numId w:val="1"/>
              </w:numPr>
              <w:ind w:left="456"/>
              <w:rPr>
                <w:lang w:val="fr-BE"/>
              </w:rPr>
            </w:pPr>
            <w:r>
              <w:rPr>
                <w:lang w:val="fr-BE"/>
              </w:rPr>
              <w:t xml:space="preserve">Utiliser de préférence la basse pression lorsque la haute pression n’est pas indispensable ou inadaptée au type de surface ou mieux encore une simple brosse lorsque l’état de salissure le permet. </w:t>
            </w:r>
          </w:p>
          <w:p w14:paraId="687B3F39" w14:textId="77777777" w:rsidR="00FE1E6A" w:rsidRDefault="00FE1E6A" w:rsidP="0016356F">
            <w:pPr>
              <w:pStyle w:val="Paragraphedeliste"/>
              <w:numPr>
                <w:ilvl w:val="0"/>
                <w:numId w:val="1"/>
              </w:numPr>
              <w:ind w:left="456"/>
              <w:rPr>
                <w:lang w:val="fr-BE"/>
              </w:rPr>
            </w:pPr>
            <w:r>
              <w:rPr>
                <w:lang w:val="fr-BE"/>
              </w:rPr>
              <w:t xml:space="preserve">Porter les équipements de protection individuelle adéquats : combinaison étanche, masque respiratoire, lunette de sécurité, gants de protection, chaussures de </w:t>
            </w:r>
            <w:proofErr w:type="gramStart"/>
            <w:r>
              <w:rPr>
                <w:lang w:val="fr-BE"/>
              </w:rPr>
              <w:t>sécurité,…</w:t>
            </w:r>
            <w:proofErr w:type="gramEnd"/>
          </w:p>
          <w:p w14:paraId="5B355389" w14:textId="77777777" w:rsidR="00FE1E6A" w:rsidRDefault="00FE1E6A" w:rsidP="0016356F">
            <w:pPr>
              <w:pStyle w:val="Paragraphedeliste"/>
              <w:numPr>
                <w:ilvl w:val="0"/>
                <w:numId w:val="1"/>
              </w:numPr>
              <w:ind w:left="456"/>
              <w:rPr>
                <w:lang w:val="fr-BE"/>
              </w:rPr>
            </w:pPr>
            <w:r>
              <w:rPr>
                <w:lang w:val="fr-BE"/>
              </w:rPr>
              <w:t>Lire le mode d’emploi de l’appareil avant utilisation et respecter les recommandations du fabricant</w:t>
            </w:r>
          </w:p>
          <w:p w14:paraId="27D282D7" w14:textId="77777777" w:rsidR="00FE1E6A" w:rsidRDefault="00FE1E6A" w:rsidP="0016356F">
            <w:pPr>
              <w:pStyle w:val="Paragraphedeliste"/>
              <w:numPr>
                <w:ilvl w:val="0"/>
                <w:numId w:val="1"/>
              </w:numPr>
              <w:ind w:left="456"/>
              <w:rPr>
                <w:lang w:val="fr-BE"/>
              </w:rPr>
            </w:pPr>
            <w:r>
              <w:rPr>
                <w:lang w:val="fr-BE"/>
              </w:rPr>
              <w:t>Ne pas diriger le jet vers des personnes</w:t>
            </w:r>
          </w:p>
          <w:p w14:paraId="51F2444D" w14:textId="77777777" w:rsidR="00FE1E6A" w:rsidRDefault="00FE1E6A" w:rsidP="0016356F">
            <w:pPr>
              <w:pStyle w:val="Paragraphedeliste"/>
              <w:numPr>
                <w:ilvl w:val="0"/>
                <w:numId w:val="1"/>
              </w:numPr>
              <w:ind w:left="456"/>
              <w:rPr>
                <w:lang w:val="fr-BE"/>
              </w:rPr>
            </w:pPr>
            <w:r>
              <w:rPr>
                <w:lang w:val="fr-BE"/>
              </w:rPr>
              <w:t>Ne pas nettoyer les chaussures ou les vêtements à l’aide du jet</w:t>
            </w:r>
          </w:p>
          <w:p w14:paraId="563321C7" w14:textId="77777777" w:rsidR="00FE1E6A" w:rsidRDefault="00FE1E6A" w:rsidP="00FE1E6A">
            <w:pPr>
              <w:pStyle w:val="Paragraphedeliste"/>
              <w:rPr>
                <w:lang w:val="fr-BE"/>
              </w:rPr>
            </w:pPr>
          </w:p>
          <w:p w14:paraId="02A3A70A" w14:textId="77777777" w:rsidR="00FE1E6A" w:rsidRPr="0016356F" w:rsidRDefault="00FE1E6A" w:rsidP="00FE1E6A">
            <w:pPr>
              <w:rPr>
                <w:u w:val="single"/>
                <w:lang w:val="fr-BE"/>
              </w:rPr>
            </w:pPr>
            <w:r w:rsidRPr="0016356F">
              <w:rPr>
                <w:u w:val="single"/>
                <w:lang w:val="fr-BE"/>
              </w:rPr>
              <w:t>Mesures organisationnelles</w:t>
            </w:r>
          </w:p>
          <w:p w14:paraId="5B4BD2A5" w14:textId="77777777" w:rsidR="00FE1E6A" w:rsidRDefault="00FE1E6A" w:rsidP="0016356F">
            <w:pPr>
              <w:pStyle w:val="Paragraphedeliste"/>
              <w:numPr>
                <w:ilvl w:val="0"/>
                <w:numId w:val="1"/>
              </w:numPr>
              <w:ind w:left="456"/>
              <w:rPr>
                <w:lang w:val="fr-BE"/>
              </w:rPr>
            </w:pPr>
            <w:r>
              <w:rPr>
                <w:lang w:val="fr-BE"/>
              </w:rPr>
              <w:t>Substituer les produits dangereux par des produits moins nocifs</w:t>
            </w:r>
          </w:p>
          <w:p w14:paraId="06DCDDA3" w14:textId="77777777" w:rsidR="00FE1E6A" w:rsidRDefault="00FE1E6A" w:rsidP="0016356F">
            <w:pPr>
              <w:pStyle w:val="Paragraphedeliste"/>
              <w:numPr>
                <w:ilvl w:val="0"/>
                <w:numId w:val="1"/>
              </w:numPr>
              <w:ind w:left="456"/>
              <w:rPr>
                <w:lang w:val="fr-BE"/>
              </w:rPr>
            </w:pPr>
            <w:r>
              <w:rPr>
                <w:lang w:val="fr-BE"/>
              </w:rPr>
              <w:t xml:space="preserve">Mettre à disposition la notice d’utilisation des appareils </w:t>
            </w:r>
          </w:p>
          <w:p w14:paraId="622F6A97" w14:textId="77777777" w:rsidR="00FE1E6A" w:rsidRDefault="00FE1E6A" w:rsidP="0016356F">
            <w:pPr>
              <w:pStyle w:val="Paragraphedeliste"/>
              <w:numPr>
                <w:ilvl w:val="0"/>
                <w:numId w:val="1"/>
              </w:numPr>
              <w:ind w:left="456"/>
              <w:rPr>
                <w:lang w:val="fr-BE"/>
              </w:rPr>
            </w:pPr>
            <w:r>
              <w:rPr>
                <w:lang w:val="fr-BE"/>
              </w:rPr>
              <w:t>Former les travailleurs au réglage et à l’utilisation correcte des appareils</w:t>
            </w:r>
          </w:p>
          <w:p w14:paraId="5018FB6C" w14:textId="77777777" w:rsidR="00FE1E6A" w:rsidRDefault="00FE1E6A" w:rsidP="0016356F">
            <w:pPr>
              <w:pStyle w:val="Paragraphedeliste"/>
              <w:numPr>
                <w:ilvl w:val="0"/>
                <w:numId w:val="1"/>
              </w:numPr>
              <w:ind w:left="456"/>
              <w:rPr>
                <w:lang w:val="fr-BE"/>
              </w:rPr>
            </w:pPr>
            <w:r>
              <w:rPr>
                <w:lang w:val="fr-BE"/>
              </w:rPr>
              <w:lastRenderedPageBreak/>
              <w:t>Opter pour un appareil équipé d’une lance télescopique qui permet de travailler à partir du sol</w:t>
            </w:r>
          </w:p>
          <w:p w14:paraId="5D3A6476" w14:textId="77777777" w:rsidR="00FE1E6A" w:rsidRDefault="00FE1E6A" w:rsidP="00FE1E6A">
            <w:pPr>
              <w:rPr>
                <w:lang w:val="fr-BE"/>
              </w:rPr>
            </w:pPr>
          </w:p>
        </w:tc>
        <w:tc>
          <w:tcPr>
            <w:tcW w:w="1559" w:type="dxa"/>
          </w:tcPr>
          <w:p w14:paraId="242CF4FD" w14:textId="77777777" w:rsidR="00FE1E6A" w:rsidRPr="00804C08" w:rsidRDefault="00FE1E6A" w:rsidP="00FE1E6A">
            <w:pPr>
              <w:jc w:val="both"/>
              <w:rPr>
                <w:lang w:val="fr-BE"/>
              </w:rPr>
            </w:pPr>
          </w:p>
        </w:tc>
        <w:tc>
          <w:tcPr>
            <w:tcW w:w="1985" w:type="dxa"/>
          </w:tcPr>
          <w:p w14:paraId="6BBF4A86" w14:textId="77777777" w:rsidR="00FE1E6A" w:rsidRPr="00804C08" w:rsidRDefault="00FE1E6A" w:rsidP="00FE1E6A">
            <w:pPr>
              <w:jc w:val="both"/>
              <w:rPr>
                <w:lang w:val="fr-BE"/>
              </w:rPr>
            </w:pPr>
          </w:p>
        </w:tc>
      </w:tr>
    </w:tbl>
    <w:p w14:paraId="6BBA765D" w14:textId="77777777" w:rsidR="0040289A" w:rsidRPr="0040289A" w:rsidRDefault="0040289A" w:rsidP="0040289A">
      <w:pPr>
        <w:ind w:left="-1134"/>
      </w:pPr>
    </w:p>
    <w:p w14:paraId="600A9320" w14:textId="77777777" w:rsidR="008D0F04" w:rsidRPr="0042372C" w:rsidRDefault="008D0F04" w:rsidP="008D0F04">
      <w:pPr>
        <w:spacing w:after="0"/>
        <w:rPr>
          <w:sz w:val="12"/>
          <w:lang w:val="fr-BE"/>
        </w:rPr>
      </w:pPr>
    </w:p>
    <w:p w14:paraId="032E5C13" w14:textId="77777777" w:rsidR="002A496C" w:rsidRPr="00DE06D8" w:rsidRDefault="002A496C" w:rsidP="002A496C">
      <w:pPr>
        <w:spacing w:after="0"/>
        <w:ind w:right="-784"/>
        <w:jc w:val="both"/>
        <w:rPr>
          <w:b/>
          <w:bCs/>
          <w:iCs/>
          <w:sz w:val="24"/>
          <w:szCs w:val="24"/>
          <w:lang w:val="fr-BE"/>
        </w:rPr>
      </w:pPr>
      <w:r w:rsidRPr="00DE06D8">
        <w:rPr>
          <w:b/>
          <w:bCs/>
          <w:iCs/>
          <w:sz w:val="24"/>
          <w:szCs w:val="24"/>
          <w:u w:val="single"/>
          <w:lang w:val="fr-BE"/>
        </w:rPr>
        <w:t>Disclaimer</w:t>
      </w:r>
      <w:r w:rsidRPr="00DE06D8">
        <w:rPr>
          <w:b/>
          <w:bCs/>
          <w:iCs/>
          <w:sz w:val="24"/>
          <w:szCs w:val="24"/>
          <w:lang w:val="fr-BE"/>
        </w:rPr>
        <w:t> : Cet</w:t>
      </w:r>
      <w:r>
        <w:rPr>
          <w:b/>
          <w:bCs/>
          <w:iCs/>
          <w:sz w:val="24"/>
          <w:szCs w:val="24"/>
          <w:lang w:val="fr-BE"/>
        </w:rPr>
        <w:t xml:space="preserve"> inventaire</w:t>
      </w:r>
      <w:r w:rsidRPr="00DE06D8">
        <w:rPr>
          <w:b/>
          <w:bCs/>
          <w:iCs/>
          <w:sz w:val="24"/>
          <w:szCs w:val="24"/>
          <w:lang w:val="fr-BE"/>
        </w:rPr>
        <w:t xml:space="preserve"> des risques est fourni à titre indicatif et doit impérativement être adapté à la situation réelle dans l’entreprise. Prévention et Intérim ne saurait être tenu responsable des inexactitudes ou de l’incomplétude des informations fournies par le présent document. </w:t>
      </w:r>
      <w:r>
        <w:rPr>
          <w:b/>
          <w:bCs/>
          <w:iCs/>
          <w:sz w:val="24"/>
          <w:szCs w:val="24"/>
          <w:lang w:val="fr-BE"/>
        </w:rPr>
        <w:t>L</w:t>
      </w:r>
      <w:r w:rsidRPr="00DE06D8">
        <w:rPr>
          <w:b/>
          <w:bCs/>
          <w:iCs/>
          <w:sz w:val="24"/>
          <w:szCs w:val="24"/>
          <w:lang w:val="fr-BE"/>
        </w:rPr>
        <w:t xml:space="preserve">es informations qu’il contient ne sont pas adaptées à des circonstances personnelles ou spécifiques. </w:t>
      </w:r>
      <w:r>
        <w:rPr>
          <w:b/>
          <w:bCs/>
          <w:iCs/>
          <w:sz w:val="24"/>
          <w:szCs w:val="24"/>
          <w:lang w:val="fr-BE"/>
        </w:rPr>
        <w:t>Par conséquent, l</w:t>
      </w:r>
      <w:r w:rsidRPr="00DE06D8">
        <w:rPr>
          <w:b/>
          <w:bCs/>
          <w:iCs/>
          <w:sz w:val="24"/>
          <w:szCs w:val="24"/>
          <w:lang w:val="fr-BE"/>
        </w:rPr>
        <w:t xml:space="preserve">’utilisateur ne </w:t>
      </w:r>
      <w:r>
        <w:rPr>
          <w:b/>
          <w:bCs/>
          <w:iCs/>
          <w:sz w:val="24"/>
          <w:szCs w:val="24"/>
          <w:lang w:val="fr-BE"/>
        </w:rPr>
        <w:t xml:space="preserve">doit en aucun cas </w:t>
      </w:r>
      <w:r w:rsidRPr="00DE06D8">
        <w:rPr>
          <w:b/>
          <w:bCs/>
          <w:iCs/>
          <w:sz w:val="24"/>
          <w:szCs w:val="24"/>
          <w:lang w:val="fr-BE"/>
        </w:rPr>
        <w:t>les considérer comme des conseils personnels, professionnels ou juridiques. En outre, diverses manières d’analyser les risques sont possibles, par exemple, le graphe de risques, la méthode « </w:t>
      </w:r>
      <w:proofErr w:type="spellStart"/>
      <w:r w:rsidRPr="00DE06D8">
        <w:rPr>
          <w:b/>
          <w:bCs/>
          <w:iCs/>
          <w:sz w:val="24"/>
          <w:szCs w:val="24"/>
          <w:lang w:val="fr-BE"/>
        </w:rPr>
        <w:t>Kinney</w:t>
      </w:r>
      <w:proofErr w:type="spellEnd"/>
      <w:r w:rsidRPr="00DE06D8">
        <w:rPr>
          <w:b/>
          <w:bCs/>
          <w:iCs/>
          <w:sz w:val="24"/>
          <w:szCs w:val="24"/>
          <w:lang w:val="fr-BE"/>
        </w:rPr>
        <w:t xml:space="preserve"> » ou l’évaluation du risque selon des gradations (très faible, faible, moyen, élevé, très élevé).  </w:t>
      </w:r>
    </w:p>
    <w:p w14:paraId="761D19DD" w14:textId="76D5CD35" w:rsidR="00C270CB" w:rsidRPr="008D0F04" w:rsidRDefault="00C270CB" w:rsidP="002A496C">
      <w:pPr>
        <w:ind w:right="-784"/>
        <w:rPr>
          <w:lang w:val="fr-BE"/>
        </w:rPr>
      </w:pPr>
    </w:p>
    <w:sectPr w:rsidR="00C270CB" w:rsidRPr="008D0F04" w:rsidSect="0040289A">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1A750" w14:textId="77777777" w:rsidR="00AE1096" w:rsidRDefault="00AE1096" w:rsidP="008D0F04">
      <w:pPr>
        <w:spacing w:after="0" w:line="240" w:lineRule="auto"/>
      </w:pPr>
      <w:r>
        <w:separator/>
      </w:r>
    </w:p>
  </w:endnote>
  <w:endnote w:type="continuationSeparator" w:id="0">
    <w:p w14:paraId="77182D9B" w14:textId="77777777" w:rsidR="00AE1096" w:rsidRDefault="00AE1096" w:rsidP="008D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F2473" w14:textId="77777777" w:rsidR="0008143A" w:rsidRDefault="0008143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DDC41" w14:textId="77777777" w:rsidR="0008143A" w:rsidRDefault="0008143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AE5C5" w14:textId="77777777" w:rsidR="0008143A" w:rsidRDefault="0008143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2D9F9" w14:textId="77777777" w:rsidR="00AE1096" w:rsidRDefault="00AE1096" w:rsidP="008D0F04">
      <w:pPr>
        <w:spacing w:after="0" w:line="240" w:lineRule="auto"/>
      </w:pPr>
      <w:r>
        <w:separator/>
      </w:r>
    </w:p>
  </w:footnote>
  <w:footnote w:type="continuationSeparator" w:id="0">
    <w:p w14:paraId="75759F95" w14:textId="77777777" w:rsidR="00AE1096" w:rsidRDefault="00AE1096" w:rsidP="008D0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979B3" w14:textId="77777777" w:rsidR="0008143A" w:rsidRDefault="0008143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6BB9" w14:textId="55A9D587" w:rsidR="0008143A" w:rsidRDefault="0008143A">
    <w:pPr>
      <w:pStyle w:val="En-tte"/>
    </w:pPr>
    <w:r w:rsidRPr="00EE32D5">
      <w:rPr>
        <w:b/>
        <w:noProof/>
        <w:color w:val="FF0000"/>
        <w:lang w:eastAsia="nl-BE"/>
      </w:rPr>
      <w:drawing>
        <wp:anchor distT="0" distB="0" distL="114300" distR="114300" simplePos="0" relativeHeight="251661312" behindDoc="1" locked="0" layoutInCell="1" allowOverlap="1" wp14:anchorId="6F7179A0" wp14:editId="6D7A6C8C">
          <wp:simplePos x="0" y="0"/>
          <wp:positionH relativeFrom="column">
            <wp:posOffset>19050</wp:posOffset>
          </wp:positionH>
          <wp:positionV relativeFrom="paragraph">
            <wp:posOffset>-286385</wp:posOffset>
          </wp:positionV>
          <wp:extent cx="748030" cy="723900"/>
          <wp:effectExtent l="0" t="0" r="0" b="0"/>
          <wp:wrapTight wrapText="bothSides">
            <wp:wrapPolygon edited="0">
              <wp:start x="0" y="0"/>
              <wp:lineTo x="0" y="21032"/>
              <wp:lineTo x="20903" y="21032"/>
              <wp:lineTo x="20903" y="0"/>
              <wp:lineTo x="0" y="0"/>
            </wp:wrapPolygon>
          </wp:wrapTight>
          <wp:docPr id="9" name="Picture 0" descr="PI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030" cy="7239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468DF" w14:textId="6CB9127F" w:rsidR="008D0F04" w:rsidRDefault="008D0F04">
    <w:pPr>
      <w:pStyle w:val="En-tte"/>
    </w:pPr>
    <w:r w:rsidRPr="00EE32D5">
      <w:rPr>
        <w:b/>
        <w:noProof/>
        <w:color w:val="FF0000"/>
        <w:lang w:eastAsia="nl-BE"/>
      </w:rPr>
      <w:drawing>
        <wp:anchor distT="0" distB="0" distL="114300" distR="114300" simplePos="0" relativeHeight="251659264" behindDoc="1" locked="0" layoutInCell="1" allowOverlap="1" wp14:anchorId="130783CE" wp14:editId="477AD3FE">
          <wp:simplePos x="0" y="0"/>
          <wp:positionH relativeFrom="column">
            <wp:posOffset>31750</wp:posOffset>
          </wp:positionH>
          <wp:positionV relativeFrom="paragraph">
            <wp:posOffset>-286385</wp:posOffset>
          </wp:positionV>
          <wp:extent cx="748030" cy="723900"/>
          <wp:effectExtent l="0" t="0" r="0" b="0"/>
          <wp:wrapTight wrapText="bothSides">
            <wp:wrapPolygon edited="0">
              <wp:start x="0" y="0"/>
              <wp:lineTo x="0" y="21032"/>
              <wp:lineTo x="20903" y="21032"/>
              <wp:lineTo x="20903" y="0"/>
              <wp:lineTo x="0" y="0"/>
            </wp:wrapPolygon>
          </wp:wrapTight>
          <wp:docPr id="10" name="Picture 0" descr="PI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030" cy="723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513"/>
    <w:multiLevelType w:val="hybridMultilevel"/>
    <w:tmpl w:val="CC5C67DA"/>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15A7BD1"/>
    <w:multiLevelType w:val="hybridMultilevel"/>
    <w:tmpl w:val="B182342C"/>
    <w:lvl w:ilvl="0" w:tplc="080C0001">
      <w:start w:val="1"/>
      <w:numFmt w:val="bullet"/>
      <w:lvlText w:val=""/>
      <w:lvlJc w:val="left"/>
      <w:pPr>
        <w:ind w:left="720" w:hanging="360"/>
      </w:pPr>
      <w:rPr>
        <w:rFonts w:ascii="Symbol" w:hAnsi="Symbol" w:hint="default"/>
        <w:color w:val="333333"/>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47E7CE6"/>
    <w:multiLevelType w:val="hybridMultilevel"/>
    <w:tmpl w:val="B1C69D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62C7013"/>
    <w:multiLevelType w:val="hybridMultilevel"/>
    <w:tmpl w:val="CC0A3FB4"/>
    <w:lvl w:ilvl="0" w:tplc="080C0001">
      <w:start w:val="1"/>
      <w:numFmt w:val="bullet"/>
      <w:lvlText w:val=""/>
      <w:lvlJc w:val="left"/>
      <w:pPr>
        <w:ind w:left="720" w:hanging="360"/>
      </w:pPr>
      <w:rPr>
        <w:rFonts w:ascii="Symbol" w:hAnsi="Symbol" w:hint="default"/>
        <w:color w:val="333333"/>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B090F9C"/>
    <w:multiLevelType w:val="hybridMultilevel"/>
    <w:tmpl w:val="F376AF1A"/>
    <w:lvl w:ilvl="0" w:tplc="080C0001">
      <w:start w:val="1"/>
      <w:numFmt w:val="bullet"/>
      <w:lvlText w:val=""/>
      <w:lvlJc w:val="left"/>
      <w:pPr>
        <w:ind w:left="720" w:hanging="360"/>
      </w:pPr>
      <w:rPr>
        <w:rFonts w:ascii="Symbol" w:hAnsi="Symbol" w:hint="default"/>
        <w:color w:val="333333"/>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CF36DDB"/>
    <w:multiLevelType w:val="hybridMultilevel"/>
    <w:tmpl w:val="84485D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B7D3E49"/>
    <w:multiLevelType w:val="hybridMultilevel"/>
    <w:tmpl w:val="9236CDC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15:restartNumberingAfterBreak="0">
    <w:nsid w:val="1DB901B0"/>
    <w:multiLevelType w:val="hybridMultilevel"/>
    <w:tmpl w:val="C2B677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EE615C9"/>
    <w:multiLevelType w:val="hybridMultilevel"/>
    <w:tmpl w:val="D5E666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5387CED"/>
    <w:multiLevelType w:val="hybridMultilevel"/>
    <w:tmpl w:val="B7CA5A58"/>
    <w:lvl w:ilvl="0" w:tplc="080C0001">
      <w:start w:val="1"/>
      <w:numFmt w:val="bullet"/>
      <w:lvlText w:val=""/>
      <w:lvlJc w:val="left"/>
      <w:pPr>
        <w:ind w:left="720" w:hanging="360"/>
      </w:pPr>
      <w:rPr>
        <w:rFonts w:ascii="Symbol" w:hAnsi="Symbol" w:hint="default"/>
        <w:color w:val="333333"/>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9C93955"/>
    <w:multiLevelType w:val="hybridMultilevel"/>
    <w:tmpl w:val="4DB484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158323A"/>
    <w:multiLevelType w:val="hybridMultilevel"/>
    <w:tmpl w:val="38186668"/>
    <w:lvl w:ilvl="0" w:tplc="080C0001">
      <w:start w:val="1"/>
      <w:numFmt w:val="bullet"/>
      <w:lvlText w:val=""/>
      <w:lvlJc w:val="left"/>
      <w:pPr>
        <w:ind w:left="720" w:hanging="360"/>
      </w:pPr>
      <w:rPr>
        <w:rFonts w:ascii="Symbol" w:hAnsi="Symbol" w:hint="default"/>
        <w:color w:val="333333"/>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4AB442E"/>
    <w:multiLevelType w:val="hybridMultilevel"/>
    <w:tmpl w:val="B01EFD3A"/>
    <w:lvl w:ilvl="0" w:tplc="080C0001">
      <w:start w:val="1"/>
      <w:numFmt w:val="bullet"/>
      <w:lvlText w:val=""/>
      <w:lvlJc w:val="left"/>
      <w:pPr>
        <w:ind w:left="720" w:hanging="360"/>
      </w:pPr>
      <w:rPr>
        <w:rFonts w:ascii="Symbol" w:hAnsi="Symbol" w:hint="default"/>
        <w:color w:val="333333"/>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4B247A3"/>
    <w:multiLevelType w:val="hybridMultilevel"/>
    <w:tmpl w:val="F686F752"/>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60B0CFA"/>
    <w:multiLevelType w:val="hybridMultilevel"/>
    <w:tmpl w:val="01B006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8584EF8"/>
    <w:multiLevelType w:val="hybridMultilevel"/>
    <w:tmpl w:val="66D0CD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8DB6447"/>
    <w:multiLevelType w:val="hybridMultilevel"/>
    <w:tmpl w:val="63622FA0"/>
    <w:lvl w:ilvl="0" w:tplc="080C0001">
      <w:start w:val="1"/>
      <w:numFmt w:val="bullet"/>
      <w:lvlText w:val=""/>
      <w:lvlJc w:val="left"/>
      <w:pPr>
        <w:ind w:left="720" w:hanging="360"/>
      </w:pPr>
      <w:rPr>
        <w:rFonts w:ascii="Symbol" w:hAnsi="Symbol" w:hint="default"/>
        <w:color w:val="333333"/>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B1C6180"/>
    <w:multiLevelType w:val="hybridMultilevel"/>
    <w:tmpl w:val="8A4E4B68"/>
    <w:lvl w:ilvl="0" w:tplc="080C0001">
      <w:start w:val="1"/>
      <w:numFmt w:val="bullet"/>
      <w:lvlText w:val=""/>
      <w:lvlJc w:val="left"/>
      <w:pPr>
        <w:ind w:left="678" w:hanging="360"/>
      </w:pPr>
      <w:rPr>
        <w:rFonts w:ascii="Symbol" w:hAnsi="Symbol" w:hint="default"/>
      </w:rPr>
    </w:lvl>
    <w:lvl w:ilvl="1" w:tplc="080C0003" w:tentative="1">
      <w:start w:val="1"/>
      <w:numFmt w:val="bullet"/>
      <w:lvlText w:val="o"/>
      <w:lvlJc w:val="left"/>
      <w:pPr>
        <w:ind w:left="1398" w:hanging="360"/>
      </w:pPr>
      <w:rPr>
        <w:rFonts w:ascii="Courier New" w:hAnsi="Courier New" w:cs="Courier New" w:hint="default"/>
      </w:rPr>
    </w:lvl>
    <w:lvl w:ilvl="2" w:tplc="080C0005" w:tentative="1">
      <w:start w:val="1"/>
      <w:numFmt w:val="bullet"/>
      <w:lvlText w:val=""/>
      <w:lvlJc w:val="left"/>
      <w:pPr>
        <w:ind w:left="2118" w:hanging="360"/>
      </w:pPr>
      <w:rPr>
        <w:rFonts w:ascii="Wingdings" w:hAnsi="Wingdings" w:hint="default"/>
      </w:rPr>
    </w:lvl>
    <w:lvl w:ilvl="3" w:tplc="080C0001" w:tentative="1">
      <w:start w:val="1"/>
      <w:numFmt w:val="bullet"/>
      <w:lvlText w:val=""/>
      <w:lvlJc w:val="left"/>
      <w:pPr>
        <w:ind w:left="2838" w:hanging="360"/>
      </w:pPr>
      <w:rPr>
        <w:rFonts w:ascii="Symbol" w:hAnsi="Symbol" w:hint="default"/>
      </w:rPr>
    </w:lvl>
    <w:lvl w:ilvl="4" w:tplc="080C0003" w:tentative="1">
      <w:start w:val="1"/>
      <w:numFmt w:val="bullet"/>
      <w:lvlText w:val="o"/>
      <w:lvlJc w:val="left"/>
      <w:pPr>
        <w:ind w:left="3558" w:hanging="360"/>
      </w:pPr>
      <w:rPr>
        <w:rFonts w:ascii="Courier New" w:hAnsi="Courier New" w:cs="Courier New" w:hint="default"/>
      </w:rPr>
    </w:lvl>
    <w:lvl w:ilvl="5" w:tplc="080C0005" w:tentative="1">
      <w:start w:val="1"/>
      <w:numFmt w:val="bullet"/>
      <w:lvlText w:val=""/>
      <w:lvlJc w:val="left"/>
      <w:pPr>
        <w:ind w:left="4278" w:hanging="360"/>
      </w:pPr>
      <w:rPr>
        <w:rFonts w:ascii="Wingdings" w:hAnsi="Wingdings" w:hint="default"/>
      </w:rPr>
    </w:lvl>
    <w:lvl w:ilvl="6" w:tplc="080C0001" w:tentative="1">
      <w:start w:val="1"/>
      <w:numFmt w:val="bullet"/>
      <w:lvlText w:val=""/>
      <w:lvlJc w:val="left"/>
      <w:pPr>
        <w:ind w:left="4998" w:hanging="360"/>
      </w:pPr>
      <w:rPr>
        <w:rFonts w:ascii="Symbol" w:hAnsi="Symbol" w:hint="default"/>
      </w:rPr>
    </w:lvl>
    <w:lvl w:ilvl="7" w:tplc="080C0003" w:tentative="1">
      <w:start w:val="1"/>
      <w:numFmt w:val="bullet"/>
      <w:lvlText w:val="o"/>
      <w:lvlJc w:val="left"/>
      <w:pPr>
        <w:ind w:left="5718" w:hanging="360"/>
      </w:pPr>
      <w:rPr>
        <w:rFonts w:ascii="Courier New" w:hAnsi="Courier New" w:cs="Courier New" w:hint="default"/>
      </w:rPr>
    </w:lvl>
    <w:lvl w:ilvl="8" w:tplc="080C0005" w:tentative="1">
      <w:start w:val="1"/>
      <w:numFmt w:val="bullet"/>
      <w:lvlText w:val=""/>
      <w:lvlJc w:val="left"/>
      <w:pPr>
        <w:ind w:left="6438" w:hanging="360"/>
      </w:pPr>
      <w:rPr>
        <w:rFonts w:ascii="Wingdings" w:hAnsi="Wingdings" w:hint="default"/>
      </w:rPr>
    </w:lvl>
  </w:abstractNum>
  <w:abstractNum w:abstractNumId="18" w15:restartNumberingAfterBreak="0">
    <w:nsid w:val="3D842D12"/>
    <w:multiLevelType w:val="hybridMultilevel"/>
    <w:tmpl w:val="6F2A2E58"/>
    <w:lvl w:ilvl="0" w:tplc="080C0001">
      <w:start w:val="1"/>
      <w:numFmt w:val="bullet"/>
      <w:lvlText w:val=""/>
      <w:lvlJc w:val="left"/>
      <w:pPr>
        <w:ind w:left="720" w:hanging="360"/>
      </w:pPr>
      <w:rPr>
        <w:rFonts w:ascii="Symbol" w:hAnsi="Symbol" w:hint="default"/>
        <w:color w:val="333333"/>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E2A1798"/>
    <w:multiLevelType w:val="hybridMultilevel"/>
    <w:tmpl w:val="AB3E0A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4AA7A52"/>
    <w:multiLevelType w:val="hybridMultilevel"/>
    <w:tmpl w:val="BCC4651C"/>
    <w:lvl w:ilvl="0" w:tplc="080C0001">
      <w:start w:val="1"/>
      <w:numFmt w:val="bullet"/>
      <w:lvlText w:val=""/>
      <w:lvlJc w:val="left"/>
      <w:pPr>
        <w:ind w:left="720" w:hanging="360"/>
      </w:pPr>
      <w:rPr>
        <w:rFonts w:ascii="Symbol" w:hAnsi="Symbol" w:hint="default"/>
        <w:color w:val="333333"/>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7E674DD"/>
    <w:multiLevelType w:val="hybridMultilevel"/>
    <w:tmpl w:val="42A63E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8411B75"/>
    <w:multiLevelType w:val="hybridMultilevel"/>
    <w:tmpl w:val="0A5CC1F8"/>
    <w:lvl w:ilvl="0" w:tplc="080C0001">
      <w:start w:val="1"/>
      <w:numFmt w:val="bullet"/>
      <w:lvlText w:val=""/>
      <w:lvlJc w:val="left"/>
      <w:pPr>
        <w:ind w:left="720" w:hanging="360"/>
      </w:pPr>
      <w:rPr>
        <w:rFonts w:ascii="Symbol" w:hAnsi="Symbol" w:hint="default"/>
        <w:color w:val="333333"/>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C6179EB"/>
    <w:multiLevelType w:val="hybridMultilevel"/>
    <w:tmpl w:val="F3A82F50"/>
    <w:lvl w:ilvl="0" w:tplc="080C0001">
      <w:start w:val="1"/>
      <w:numFmt w:val="bullet"/>
      <w:lvlText w:val=""/>
      <w:lvlJc w:val="left"/>
      <w:pPr>
        <w:ind w:left="720" w:hanging="360"/>
      </w:pPr>
      <w:rPr>
        <w:rFonts w:ascii="Symbol" w:hAnsi="Symbol" w:hint="default"/>
        <w:color w:val="333333"/>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F93038A"/>
    <w:multiLevelType w:val="hybridMultilevel"/>
    <w:tmpl w:val="E97E27E4"/>
    <w:lvl w:ilvl="0" w:tplc="080C0001">
      <w:start w:val="1"/>
      <w:numFmt w:val="bullet"/>
      <w:lvlText w:val=""/>
      <w:lvlJc w:val="left"/>
      <w:pPr>
        <w:ind w:left="720" w:hanging="360"/>
      </w:pPr>
      <w:rPr>
        <w:rFonts w:ascii="Symbol" w:hAnsi="Symbol" w:hint="default"/>
        <w:color w:val="333333"/>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0A1663C"/>
    <w:multiLevelType w:val="hybridMultilevel"/>
    <w:tmpl w:val="6E1484AC"/>
    <w:lvl w:ilvl="0" w:tplc="080C0001">
      <w:start w:val="1"/>
      <w:numFmt w:val="bullet"/>
      <w:lvlText w:val=""/>
      <w:lvlJc w:val="left"/>
      <w:pPr>
        <w:ind w:left="720" w:hanging="360"/>
      </w:pPr>
      <w:rPr>
        <w:rFonts w:ascii="Symbol" w:hAnsi="Symbol" w:hint="default"/>
        <w:color w:val="333333"/>
      </w:rPr>
    </w:lvl>
    <w:lvl w:ilvl="1" w:tplc="25D4A0DE">
      <w:numFmt w:val="bullet"/>
      <w:lvlText w:val="-"/>
      <w:lvlJc w:val="left"/>
      <w:pPr>
        <w:ind w:left="1440" w:hanging="360"/>
      </w:pPr>
      <w:rPr>
        <w:rFonts w:ascii="Calibri" w:eastAsiaTheme="minorHAns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0FF0601"/>
    <w:multiLevelType w:val="hybridMultilevel"/>
    <w:tmpl w:val="FBC454CA"/>
    <w:lvl w:ilvl="0" w:tplc="080C0001">
      <w:start w:val="1"/>
      <w:numFmt w:val="bullet"/>
      <w:lvlText w:val=""/>
      <w:lvlJc w:val="left"/>
      <w:pPr>
        <w:ind w:left="720" w:hanging="360"/>
      </w:pPr>
      <w:rPr>
        <w:rFonts w:ascii="Symbol" w:hAnsi="Symbol" w:hint="default"/>
        <w:color w:val="333333"/>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9A00A53"/>
    <w:multiLevelType w:val="hybridMultilevel"/>
    <w:tmpl w:val="958C9278"/>
    <w:lvl w:ilvl="0" w:tplc="080C0001">
      <w:start w:val="1"/>
      <w:numFmt w:val="bullet"/>
      <w:lvlText w:val=""/>
      <w:lvlJc w:val="left"/>
      <w:pPr>
        <w:ind w:left="720" w:hanging="360"/>
      </w:pPr>
      <w:rPr>
        <w:rFonts w:ascii="Symbol" w:hAnsi="Symbol" w:hint="default"/>
        <w:color w:val="333333"/>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C7944D3"/>
    <w:multiLevelType w:val="hybridMultilevel"/>
    <w:tmpl w:val="3E00F25A"/>
    <w:lvl w:ilvl="0" w:tplc="080C0001">
      <w:start w:val="1"/>
      <w:numFmt w:val="bullet"/>
      <w:lvlText w:val=""/>
      <w:lvlJc w:val="left"/>
      <w:pPr>
        <w:ind w:left="720" w:hanging="360"/>
      </w:pPr>
      <w:rPr>
        <w:rFonts w:ascii="Symbol" w:hAnsi="Symbol" w:hint="default"/>
        <w:color w:val="333333"/>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F383460"/>
    <w:multiLevelType w:val="hybridMultilevel"/>
    <w:tmpl w:val="1C8810D4"/>
    <w:lvl w:ilvl="0" w:tplc="080C0001">
      <w:start w:val="1"/>
      <w:numFmt w:val="bullet"/>
      <w:lvlText w:val=""/>
      <w:lvlJc w:val="left"/>
      <w:pPr>
        <w:ind w:left="720" w:hanging="360"/>
      </w:pPr>
      <w:rPr>
        <w:rFonts w:ascii="Symbol" w:hAnsi="Symbol" w:hint="default"/>
        <w:color w:val="333333"/>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A5934AA"/>
    <w:multiLevelType w:val="hybridMultilevel"/>
    <w:tmpl w:val="55B8D264"/>
    <w:lvl w:ilvl="0" w:tplc="080C0001">
      <w:start w:val="1"/>
      <w:numFmt w:val="bullet"/>
      <w:lvlText w:val=""/>
      <w:lvlJc w:val="left"/>
      <w:pPr>
        <w:ind w:left="720" w:hanging="360"/>
      </w:pPr>
      <w:rPr>
        <w:rFonts w:ascii="Symbol" w:hAnsi="Symbol" w:hint="default"/>
        <w:color w:val="333333"/>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11"/>
  </w:num>
  <w:num w:numId="4">
    <w:abstractNumId w:val="30"/>
  </w:num>
  <w:num w:numId="5">
    <w:abstractNumId w:val="17"/>
  </w:num>
  <w:num w:numId="6">
    <w:abstractNumId w:val="21"/>
  </w:num>
  <w:num w:numId="7">
    <w:abstractNumId w:val="4"/>
  </w:num>
  <w:num w:numId="8">
    <w:abstractNumId w:val="2"/>
  </w:num>
  <w:num w:numId="9">
    <w:abstractNumId w:val="16"/>
  </w:num>
  <w:num w:numId="10">
    <w:abstractNumId w:val="23"/>
  </w:num>
  <w:num w:numId="11">
    <w:abstractNumId w:val="1"/>
  </w:num>
  <w:num w:numId="12">
    <w:abstractNumId w:val="26"/>
  </w:num>
  <w:num w:numId="13">
    <w:abstractNumId w:val="12"/>
  </w:num>
  <w:num w:numId="14">
    <w:abstractNumId w:val="20"/>
  </w:num>
  <w:num w:numId="15">
    <w:abstractNumId w:val="29"/>
  </w:num>
  <w:num w:numId="16">
    <w:abstractNumId w:val="6"/>
  </w:num>
  <w:num w:numId="17">
    <w:abstractNumId w:val="24"/>
  </w:num>
  <w:num w:numId="18">
    <w:abstractNumId w:val="8"/>
  </w:num>
  <w:num w:numId="19">
    <w:abstractNumId w:val="18"/>
  </w:num>
  <w:num w:numId="20">
    <w:abstractNumId w:val="28"/>
  </w:num>
  <w:num w:numId="21">
    <w:abstractNumId w:val="22"/>
  </w:num>
  <w:num w:numId="22">
    <w:abstractNumId w:val="15"/>
  </w:num>
  <w:num w:numId="23">
    <w:abstractNumId w:val="27"/>
  </w:num>
  <w:num w:numId="24">
    <w:abstractNumId w:val="19"/>
  </w:num>
  <w:num w:numId="25">
    <w:abstractNumId w:val="10"/>
  </w:num>
  <w:num w:numId="26">
    <w:abstractNumId w:val="3"/>
  </w:num>
  <w:num w:numId="27">
    <w:abstractNumId w:val="14"/>
  </w:num>
  <w:num w:numId="28">
    <w:abstractNumId w:val="0"/>
  </w:num>
  <w:num w:numId="29">
    <w:abstractNumId w:val="13"/>
  </w:num>
  <w:num w:numId="30">
    <w:abstractNumId w:val="7"/>
  </w:num>
  <w:num w:numId="31">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F04"/>
    <w:rsid w:val="00041888"/>
    <w:rsid w:val="00071604"/>
    <w:rsid w:val="0008143A"/>
    <w:rsid w:val="00096AF6"/>
    <w:rsid w:val="0016356F"/>
    <w:rsid w:val="001A6DE8"/>
    <w:rsid w:val="001B3543"/>
    <w:rsid w:val="001B59E4"/>
    <w:rsid w:val="0020083D"/>
    <w:rsid w:val="002A496C"/>
    <w:rsid w:val="002D3ADE"/>
    <w:rsid w:val="002E7AFA"/>
    <w:rsid w:val="00306035"/>
    <w:rsid w:val="0039414F"/>
    <w:rsid w:val="0040289A"/>
    <w:rsid w:val="00606106"/>
    <w:rsid w:val="00661293"/>
    <w:rsid w:val="00712E0A"/>
    <w:rsid w:val="008D0F04"/>
    <w:rsid w:val="008E2291"/>
    <w:rsid w:val="00952D25"/>
    <w:rsid w:val="00972581"/>
    <w:rsid w:val="00980286"/>
    <w:rsid w:val="00A24E9C"/>
    <w:rsid w:val="00AE1096"/>
    <w:rsid w:val="00C270CB"/>
    <w:rsid w:val="00C550B1"/>
    <w:rsid w:val="00C70591"/>
    <w:rsid w:val="00D23C33"/>
    <w:rsid w:val="00D615CF"/>
    <w:rsid w:val="00F129E0"/>
    <w:rsid w:val="00F4243A"/>
    <w:rsid w:val="00F42F4D"/>
    <w:rsid w:val="00FE1E6A"/>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E3B9B"/>
  <w15:chartTrackingRefBased/>
  <w15:docId w15:val="{594C4086-CC8B-4B01-B3D3-B442B22C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F04"/>
    <w:rPr>
      <w:lang w:val="nl-BE"/>
    </w:rPr>
  </w:style>
  <w:style w:type="paragraph" w:styleId="Titre1">
    <w:name w:val="heading 1"/>
    <w:basedOn w:val="Normal"/>
    <w:next w:val="Normal"/>
    <w:link w:val="Titre1Car"/>
    <w:uiPriority w:val="9"/>
    <w:qFormat/>
    <w:rsid w:val="008D0F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D0F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8D0F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FE1E6A"/>
    <w:pPr>
      <w:keepNext/>
      <w:keepLines/>
      <w:spacing w:before="40" w:after="0"/>
      <w:ind w:left="864" w:hanging="864"/>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FE1E6A"/>
    <w:pPr>
      <w:keepNext/>
      <w:keepLines/>
      <w:spacing w:before="40" w:after="0"/>
      <w:ind w:left="1008" w:hanging="1008"/>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FE1E6A"/>
    <w:pPr>
      <w:keepNext/>
      <w:keepLines/>
      <w:spacing w:before="40" w:after="0"/>
      <w:ind w:left="1152" w:hanging="1152"/>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FE1E6A"/>
    <w:pPr>
      <w:keepNext/>
      <w:keepLines/>
      <w:spacing w:before="40" w:after="0"/>
      <w:ind w:left="1296" w:hanging="1296"/>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FE1E6A"/>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FE1E6A"/>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D0F04"/>
    <w:rPr>
      <w:rFonts w:asciiTheme="majorHAnsi" w:eastAsiaTheme="majorEastAsia" w:hAnsiTheme="majorHAnsi" w:cstheme="majorBidi"/>
      <w:color w:val="2F5496" w:themeColor="accent1" w:themeShade="BF"/>
      <w:sz w:val="32"/>
      <w:szCs w:val="32"/>
      <w:lang w:val="nl-BE"/>
    </w:rPr>
  </w:style>
  <w:style w:type="character" w:customStyle="1" w:styleId="Titre2Car">
    <w:name w:val="Titre 2 Car"/>
    <w:basedOn w:val="Policepardfaut"/>
    <w:link w:val="Titre2"/>
    <w:uiPriority w:val="9"/>
    <w:rsid w:val="008D0F04"/>
    <w:rPr>
      <w:rFonts w:asciiTheme="majorHAnsi" w:eastAsiaTheme="majorEastAsia" w:hAnsiTheme="majorHAnsi" w:cstheme="majorBidi"/>
      <w:color w:val="2F5496" w:themeColor="accent1" w:themeShade="BF"/>
      <w:sz w:val="26"/>
      <w:szCs w:val="26"/>
      <w:lang w:val="nl-BE"/>
    </w:rPr>
  </w:style>
  <w:style w:type="character" w:customStyle="1" w:styleId="Titre3Car">
    <w:name w:val="Titre 3 Car"/>
    <w:basedOn w:val="Policepardfaut"/>
    <w:link w:val="Titre3"/>
    <w:uiPriority w:val="9"/>
    <w:rsid w:val="008D0F04"/>
    <w:rPr>
      <w:rFonts w:asciiTheme="majorHAnsi" w:eastAsiaTheme="majorEastAsia" w:hAnsiTheme="majorHAnsi" w:cstheme="majorBidi"/>
      <w:color w:val="1F3763" w:themeColor="accent1" w:themeShade="7F"/>
      <w:sz w:val="24"/>
      <w:szCs w:val="24"/>
      <w:lang w:val="nl-BE"/>
    </w:rPr>
  </w:style>
  <w:style w:type="paragraph" w:styleId="En-tte">
    <w:name w:val="header"/>
    <w:basedOn w:val="Normal"/>
    <w:link w:val="En-tteCar"/>
    <w:uiPriority w:val="99"/>
    <w:unhideWhenUsed/>
    <w:rsid w:val="008D0F04"/>
    <w:pPr>
      <w:tabs>
        <w:tab w:val="center" w:pos="4536"/>
        <w:tab w:val="right" w:pos="9072"/>
      </w:tabs>
      <w:spacing w:after="0" w:line="240" w:lineRule="auto"/>
    </w:pPr>
  </w:style>
  <w:style w:type="character" w:customStyle="1" w:styleId="En-tteCar">
    <w:name w:val="En-tête Car"/>
    <w:basedOn w:val="Policepardfaut"/>
    <w:link w:val="En-tte"/>
    <w:uiPriority w:val="99"/>
    <w:rsid w:val="008D0F04"/>
    <w:rPr>
      <w:lang w:val="nl-BE"/>
    </w:rPr>
  </w:style>
  <w:style w:type="paragraph" w:styleId="Pieddepage">
    <w:name w:val="footer"/>
    <w:basedOn w:val="Normal"/>
    <w:link w:val="PieddepageCar"/>
    <w:uiPriority w:val="99"/>
    <w:unhideWhenUsed/>
    <w:rsid w:val="008D0F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0F04"/>
    <w:rPr>
      <w:lang w:val="nl-BE"/>
    </w:rPr>
  </w:style>
  <w:style w:type="paragraph" w:styleId="Paragraphedeliste">
    <w:name w:val="List Paragraph"/>
    <w:basedOn w:val="Normal"/>
    <w:uiPriority w:val="34"/>
    <w:qFormat/>
    <w:rsid w:val="008D0F04"/>
    <w:pPr>
      <w:ind w:left="720"/>
      <w:contextualSpacing/>
    </w:pPr>
  </w:style>
  <w:style w:type="character" w:styleId="Lienhypertexte">
    <w:name w:val="Hyperlink"/>
    <w:basedOn w:val="Policepardfaut"/>
    <w:uiPriority w:val="99"/>
    <w:unhideWhenUsed/>
    <w:rsid w:val="008D0F04"/>
    <w:rPr>
      <w:color w:val="0563C1" w:themeColor="hyperlink"/>
      <w:u w:val="single"/>
    </w:rPr>
  </w:style>
  <w:style w:type="paragraph" w:styleId="Sansinterligne">
    <w:name w:val="No Spacing"/>
    <w:link w:val="SansinterligneCar"/>
    <w:uiPriority w:val="1"/>
    <w:qFormat/>
    <w:rsid w:val="008D0F04"/>
    <w:pPr>
      <w:spacing w:after="0" w:line="240" w:lineRule="auto"/>
    </w:pPr>
    <w:rPr>
      <w:rFonts w:eastAsiaTheme="minorEastAsia"/>
      <w:lang w:val="en-US"/>
    </w:rPr>
  </w:style>
  <w:style w:type="character" w:customStyle="1" w:styleId="SansinterligneCar">
    <w:name w:val="Sans interligne Car"/>
    <w:basedOn w:val="Policepardfaut"/>
    <w:link w:val="Sansinterligne"/>
    <w:uiPriority w:val="1"/>
    <w:rsid w:val="008D0F04"/>
    <w:rPr>
      <w:rFonts w:eastAsiaTheme="minorEastAsia"/>
      <w:lang w:val="en-US"/>
    </w:rPr>
  </w:style>
  <w:style w:type="paragraph" w:styleId="En-ttedetabledesmatires">
    <w:name w:val="TOC Heading"/>
    <w:basedOn w:val="Titre1"/>
    <w:next w:val="Normal"/>
    <w:uiPriority w:val="39"/>
    <w:unhideWhenUsed/>
    <w:qFormat/>
    <w:rsid w:val="008D0F04"/>
    <w:pPr>
      <w:outlineLvl w:val="9"/>
    </w:pPr>
    <w:rPr>
      <w:lang w:val="en-US"/>
    </w:rPr>
  </w:style>
  <w:style w:type="paragraph" w:styleId="TM1">
    <w:name w:val="toc 1"/>
    <w:basedOn w:val="Normal"/>
    <w:next w:val="Normal"/>
    <w:autoRedefine/>
    <w:uiPriority w:val="39"/>
    <w:unhideWhenUsed/>
    <w:rsid w:val="008D0F04"/>
    <w:pPr>
      <w:spacing w:after="100"/>
    </w:pPr>
  </w:style>
  <w:style w:type="paragraph" w:styleId="TM2">
    <w:name w:val="toc 2"/>
    <w:basedOn w:val="Normal"/>
    <w:next w:val="Normal"/>
    <w:autoRedefine/>
    <w:uiPriority w:val="39"/>
    <w:unhideWhenUsed/>
    <w:rsid w:val="008D0F04"/>
    <w:pPr>
      <w:spacing w:after="100"/>
      <w:ind w:left="220"/>
    </w:pPr>
  </w:style>
  <w:style w:type="table" w:styleId="Grilledutableau">
    <w:name w:val="Table Grid"/>
    <w:basedOn w:val="TableauNormal"/>
    <w:uiPriority w:val="39"/>
    <w:rsid w:val="008D0F04"/>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rsid w:val="008D0F04"/>
    <w:pPr>
      <w:tabs>
        <w:tab w:val="left" w:pos="1320"/>
        <w:tab w:val="right" w:leader="dot" w:pos="9062"/>
      </w:tabs>
      <w:spacing w:after="0"/>
      <w:ind w:left="440"/>
    </w:pPr>
  </w:style>
  <w:style w:type="paragraph" w:styleId="Notedebasdepage">
    <w:name w:val="footnote text"/>
    <w:basedOn w:val="Normal"/>
    <w:link w:val="NotedebasdepageCar"/>
    <w:uiPriority w:val="99"/>
    <w:semiHidden/>
    <w:unhideWhenUsed/>
    <w:rsid w:val="008D0F0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D0F04"/>
    <w:rPr>
      <w:sz w:val="20"/>
      <w:szCs w:val="20"/>
      <w:lang w:val="nl-BE"/>
    </w:rPr>
  </w:style>
  <w:style w:type="character" w:styleId="Appelnotedebasdep">
    <w:name w:val="footnote reference"/>
    <w:basedOn w:val="Policepardfaut"/>
    <w:uiPriority w:val="99"/>
    <w:semiHidden/>
    <w:unhideWhenUsed/>
    <w:rsid w:val="008D0F04"/>
    <w:rPr>
      <w:vertAlign w:val="superscript"/>
    </w:rPr>
  </w:style>
  <w:style w:type="character" w:styleId="Marquedecommentaire">
    <w:name w:val="annotation reference"/>
    <w:basedOn w:val="Policepardfaut"/>
    <w:uiPriority w:val="99"/>
    <w:semiHidden/>
    <w:unhideWhenUsed/>
    <w:rsid w:val="008D0F04"/>
    <w:rPr>
      <w:sz w:val="16"/>
      <w:szCs w:val="16"/>
    </w:rPr>
  </w:style>
  <w:style w:type="paragraph" w:styleId="Commentaire">
    <w:name w:val="annotation text"/>
    <w:basedOn w:val="Normal"/>
    <w:link w:val="CommentaireCar"/>
    <w:uiPriority w:val="99"/>
    <w:semiHidden/>
    <w:unhideWhenUsed/>
    <w:rsid w:val="008D0F04"/>
    <w:pPr>
      <w:spacing w:line="240" w:lineRule="auto"/>
    </w:pPr>
    <w:rPr>
      <w:sz w:val="20"/>
      <w:szCs w:val="20"/>
    </w:rPr>
  </w:style>
  <w:style w:type="character" w:customStyle="1" w:styleId="CommentaireCar">
    <w:name w:val="Commentaire Car"/>
    <w:basedOn w:val="Policepardfaut"/>
    <w:link w:val="Commentaire"/>
    <w:uiPriority w:val="99"/>
    <w:semiHidden/>
    <w:rsid w:val="008D0F04"/>
    <w:rPr>
      <w:sz w:val="20"/>
      <w:szCs w:val="20"/>
      <w:lang w:val="nl-BE"/>
    </w:rPr>
  </w:style>
  <w:style w:type="paragraph" w:styleId="Objetducommentaire">
    <w:name w:val="annotation subject"/>
    <w:basedOn w:val="Commentaire"/>
    <w:next w:val="Commentaire"/>
    <w:link w:val="ObjetducommentaireCar"/>
    <w:uiPriority w:val="99"/>
    <w:semiHidden/>
    <w:unhideWhenUsed/>
    <w:rsid w:val="008D0F04"/>
    <w:rPr>
      <w:b/>
      <w:bCs/>
    </w:rPr>
  </w:style>
  <w:style w:type="character" w:customStyle="1" w:styleId="ObjetducommentaireCar">
    <w:name w:val="Objet du commentaire Car"/>
    <w:basedOn w:val="CommentaireCar"/>
    <w:link w:val="Objetducommentaire"/>
    <w:uiPriority w:val="99"/>
    <w:semiHidden/>
    <w:rsid w:val="008D0F04"/>
    <w:rPr>
      <w:b/>
      <w:bCs/>
      <w:sz w:val="20"/>
      <w:szCs w:val="20"/>
      <w:lang w:val="nl-BE"/>
    </w:rPr>
  </w:style>
  <w:style w:type="paragraph" w:styleId="Rvision">
    <w:name w:val="Revision"/>
    <w:hidden/>
    <w:uiPriority w:val="99"/>
    <w:semiHidden/>
    <w:rsid w:val="008D0F04"/>
    <w:pPr>
      <w:spacing w:after="0" w:line="240" w:lineRule="auto"/>
    </w:pPr>
    <w:rPr>
      <w:lang w:val="nl-BE"/>
    </w:rPr>
  </w:style>
  <w:style w:type="paragraph" w:styleId="Textedebulles">
    <w:name w:val="Balloon Text"/>
    <w:basedOn w:val="Normal"/>
    <w:link w:val="TextedebullesCar"/>
    <w:uiPriority w:val="99"/>
    <w:semiHidden/>
    <w:unhideWhenUsed/>
    <w:rsid w:val="008D0F0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0F04"/>
    <w:rPr>
      <w:rFonts w:ascii="Segoe UI" w:hAnsi="Segoe UI" w:cs="Segoe UI"/>
      <w:sz w:val="18"/>
      <w:szCs w:val="18"/>
      <w:lang w:val="nl-BE"/>
    </w:rPr>
  </w:style>
  <w:style w:type="character" w:styleId="Mentionnonrsolue">
    <w:name w:val="Unresolved Mention"/>
    <w:basedOn w:val="Policepardfaut"/>
    <w:uiPriority w:val="99"/>
    <w:semiHidden/>
    <w:unhideWhenUsed/>
    <w:rsid w:val="008D0F04"/>
    <w:rPr>
      <w:color w:val="605E5C"/>
      <w:shd w:val="clear" w:color="auto" w:fill="E1DFDD"/>
    </w:rPr>
  </w:style>
  <w:style w:type="character" w:styleId="lev">
    <w:name w:val="Strong"/>
    <w:basedOn w:val="Policepardfaut"/>
    <w:uiPriority w:val="22"/>
    <w:qFormat/>
    <w:rsid w:val="008D0F04"/>
    <w:rPr>
      <w:b/>
      <w:bCs/>
    </w:rPr>
  </w:style>
  <w:style w:type="paragraph" w:styleId="Retraitcorpsdetexte">
    <w:name w:val="Body Text Indent"/>
    <w:basedOn w:val="Normal"/>
    <w:link w:val="RetraitcorpsdetexteCar"/>
    <w:uiPriority w:val="99"/>
    <w:unhideWhenUsed/>
    <w:rsid w:val="008D0F04"/>
    <w:pPr>
      <w:spacing w:after="0"/>
      <w:ind w:left="708"/>
    </w:pPr>
    <w:rPr>
      <w:lang w:val="fr-BE"/>
    </w:rPr>
  </w:style>
  <w:style w:type="character" w:customStyle="1" w:styleId="RetraitcorpsdetexteCar">
    <w:name w:val="Retrait corps de texte Car"/>
    <w:basedOn w:val="Policepardfaut"/>
    <w:link w:val="Retraitcorpsdetexte"/>
    <w:uiPriority w:val="99"/>
    <w:rsid w:val="008D0F04"/>
  </w:style>
  <w:style w:type="table" w:customStyle="1" w:styleId="TableGrid2">
    <w:name w:val="Table Grid2"/>
    <w:basedOn w:val="TableauNormal"/>
    <w:next w:val="Grilledutableau"/>
    <w:uiPriority w:val="39"/>
    <w:rsid w:val="0040289A"/>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FE1E6A"/>
    <w:rPr>
      <w:rFonts w:asciiTheme="majorHAnsi" w:eastAsiaTheme="majorEastAsia" w:hAnsiTheme="majorHAnsi" w:cstheme="majorBidi"/>
      <w:i/>
      <w:iCs/>
      <w:color w:val="2F5496" w:themeColor="accent1" w:themeShade="BF"/>
      <w:lang w:val="nl-BE"/>
    </w:rPr>
  </w:style>
  <w:style w:type="character" w:customStyle="1" w:styleId="Titre5Car">
    <w:name w:val="Titre 5 Car"/>
    <w:basedOn w:val="Policepardfaut"/>
    <w:link w:val="Titre5"/>
    <w:uiPriority w:val="9"/>
    <w:rsid w:val="00FE1E6A"/>
    <w:rPr>
      <w:rFonts w:asciiTheme="majorHAnsi" w:eastAsiaTheme="majorEastAsia" w:hAnsiTheme="majorHAnsi" w:cstheme="majorBidi"/>
      <w:color w:val="2F5496" w:themeColor="accent1" w:themeShade="BF"/>
      <w:lang w:val="nl-BE"/>
    </w:rPr>
  </w:style>
  <w:style w:type="character" w:customStyle="1" w:styleId="Titre6Car">
    <w:name w:val="Titre 6 Car"/>
    <w:basedOn w:val="Policepardfaut"/>
    <w:link w:val="Titre6"/>
    <w:uiPriority w:val="9"/>
    <w:semiHidden/>
    <w:rsid w:val="00FE1E6A"/>
    <w:rPr>
      <w:rFonts w:asciiTheme="majorHAnsi" w:eastAsiaTheme="majorEastAsia" w:hAnsiTheme="majorHAnsi" w:cstheme="majorBidi"/>
      <w:color w:val="1F3763" w:themeColor="accent1" w:themeShade="7F"/>
      <w:lang w:val="nl-BE"/>
    </w:rPr>
  </w:style>
  <w:style w:type="character" w:customStyle="1" w:styleId="Titre7Car">
    <w:name w:val="Titre 7 Car"/>
    <w:basedOn w:val="Policepardfaut"/>
    <w:link w:val="Titre7"/>
    <w:uiPriority w:val="9"/>
    <w:semiHidden/>
    <w:rsid w:val="00FE1E6A"/>
    <w:rPr>
      <w:rFonts w:asciiTheme="majorHAnsi" w:eastAsiaTheme="majorEastAsia" w:hAnsiTheme="majorHAnsi" w:cstheme="majorBidi"/>
      <w:i/>
      <w:iCs/>
      <w:color w:val="1F3763" w:themeColor="accent1" w:themeShade="7F"/>
      <w:lang w:val="nl-BE"/>
    </w:rPr>
  </w:style>
  <w:style w:type="character" w:customStyle="1" w:styleId="Titre8Car">
    <w:name w:val="Titre 8 Car"/>
    <w:basedOn w:val="Policepardfaut"/>
    <w:link w:val="Titre8"/>
    <w:uiPriority w:val="9"/>
    <w:semiHidden/>
    <w:rsid w:val="00FE1E6A"/>
    <w:rPr>
      <w:rFonts w:asciiTheme="majorHAnsi" w:eastAsiaTheme="majorEastAsia" w:hAnsiTheme="majorHAnsi" w:cstheme="majorBidi"/>
      <w:color w:val="272727" w:themeColor="text1" w:themeTint="D8"/>
      <w:sz w:val="21"/>
      <w:szCs w:val="21"/>
      <w:lang w:val="nl-BE"/>
    </w:rPr>
  </w:style>
  <w:style w:type="character" w:customStyle="1" w:styleId="Titre9Car">
    <w:name w:val="Titre 9 Car"/>
    <w:basedOn w:val="Policepardfaut"/>
    <w:link w:val="Titre9"/>
    <w:uiPriority w:val="9"/>
    <w:semiHidden/>
    <w:rsid w:val="00FE1E6A"/>
    <w:rPr>
      <w:rFonts w:asciiTheme="majorHAnsi" w:eastAsiaTheme="majorEastAsia" w:hAnsiTheme="majorHAnsi" w:cstheme="majorBidi"/>
      <w:i/>
      <w:iCs/>
      <w:color w:val="272727" w:themeColor="text1" w:themeTint="D8"/>
      <w:sz w:val="21"/>
      <w:szCs w:val="21"/>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3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E28EA651FC534A8963000AFF4CBB74" ma:contentTypeVersion="13" ma:contentTypeDescription="Een nieuw document maken." ma:contentTypeScope="" ma:versionID="750c80d7808bf694afcce13a6e49a30d">
  <xsd:schema xmlns:xsd="http://www.w3.org/2001/XMLSchema" xmlns:xs="http://www.w3.org/2001/XMLSchema" xmlns:p="http://schemas.microsoft.com/office/2006/metadata/properties" xmlns:ns2="4a5713cd-e46e-4c42-981c-7e6dd463605e" xmlns:ns3="1087e0cc-afe7-487f-aeb1-c3b41e758de3" targetNamespace="http://schemas.microsoft.com/office/2006/metadata/properties" ma:root="true" ma:fieldsID="9a5a113ccd3b3e648d2b1d89d3b2e693" ns2:_="" ns3:_="">
    <xsd:import namespace="4a5713cd-e46e-4c42-981c-7e6dd463605e"/>
    <xsd:import namespace="1087e0cc-afe7-487f-aeb1-c3b41e758d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3cd-e46e-4c42-981c-7e6dd4636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87e0cc-afe7-487f-aeb1-c3b41e758de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119AB5-52B6-45BE-B802-5EA8DC088D00}">
  <ds:schemaRefs>
    <ds:schemaRef ds:uri="http://schemas.microsoft.com/sharepoint/v3/contenttype/forms"/>
  </ds:schemaRefs>
</ds:datastoreItem>
</file>

<file path=customXml/itemProps2.xml><?xml version="1.0" encoding="utf-8"?>
<ds:datastoreItem xmlns:ds="http://schemas.openxmlformats.org/officeDocument/2006/customXml" ds:itemID="{2A699E9D-32B9-4226-B5FD-67BCC4F2C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3cd-e46e-4c42-981c-7e6dd463605e"/>
    <ds:schemaRef ds:uri="1087e0cc-afe7-487f-aeb1-c3b41e758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FD127D-AA5C-45DB-895E-2093171133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3036</Words>
  <Characters>16701</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Wlodarski</dc:creator>
  <cp:keywords/>
  <dc:description/>
  <cp:lastModifiedBy>Odette Wlodarski</cp:lastModifiedBy>
  <cp:revision>14</cp:revision>
  <dcterms:created xsi:type="dcterms:W3CDTF">2021-08-09T11:44:00Z</dcterms:created>
  <dcterms:modified xsi:type="dcterms:W3CDTF">2021-08-09T12:12:00Z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0x0101004BE28EA651FC534A8963000AFF4CBB74</vt:lpwstr>
  </property>
</Properties>
</file>